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1019810</wp:posOffset>
                </wp:positionV>
                <wp:extent cx="457200" cy="6813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pt;margin-top:80.3pt;height:53.65pt;width:36pt;z-index:251661312;mso-width-relative:page;mso-height-relative:page;" filled="f" stroked="f" coordsize="21600,21600" o:gfxdata="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8R86vXAAAA&#10;CwEAAA8AAAAAAAAAAQAgAAAAIgAAAGRycy9kb3ducmV2LnhtbFBLAQIUABQAAAAIAIdO4kBU2LzV&#10;rAEAAE0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b/>
          <w:color w:val="FF0000"/>
          <w:spacing w:val="-51"/>
          <w:w w:val="66"/>
          <w:sz w:val="108"/>
          <w:szCs w:val="108"/>
        </w:rPr>
        <w:t>共青团吉首大学委员会文件</w:t>
      </w:r>
    </w:p>
    <w:p>
      <w:pPr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47625</wp:posOffset>
                </wp:positionV>
                <wp:extent cx="2764155" cy="44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4155" cy="444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9.25pt;margin-top:3.75pt;height:0.35pt;width:217.65pt;z-index:251660288;mso-width-relative:page;mso-height-relative:page;" filled="f" stroked="t" coordsize="21600,21600" o:gfxdata="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iyQiNkAAAAHAQAADwAAAAAAAAABACAAAAAiAAAAZHJzL2Rv&#10;d25yZXYueG1sUEsBAhQAFAAAAAgAh07iQN4J2G8AAgAA8gMAAA4AAAAAAAAAAQAgAAAAKAEAAGRy&#10;cy9lMm9Eb2MueG1sUEsFBgAAAAAGAAYAWQEAAJo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55880</wp:posOffset>
                </wp:positionV>
                <wp:extent cx="2582545" cy="1270"/>
                <wp:effectExtent l="0" t="13970" r="8255" b="228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127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pt;margin-top:4.4pt;height:0.1pt;width:203.35pt;z-index:251659264;mso-width-relative:page;mso-height-relative:page;" filled="f" stroked="t" coordsize="21600,21600" o:gfxdata="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fACrbVAAAABgEAAA8AAAAAAAAAAQAgAAAAIgAAAGRycy9kb3ducmV2Lnht&#10;bFBLAQIUABQAAAAIAIdO4kA5tUrf/AEAAOgDAAAOAAAAAAAAAAEAIAAAACQBAABkcnMvZTJvRG9j&#10;LnhtbFBLBQYAAAAABgAGAFkBAACS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吉首大学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关于推荐作品参加湖南省第十届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挑战杯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”大学生创业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计划竞赛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结果的公示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512" w:rightChars="-244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根据学校《关于组织开展吉首大学第十届“挑战杯”大学生创业计划竞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赛的预通知》和《关于举行第十届“挑战杯”大学生创业计划竞赛决赛的通知》的精神及要求，结合当前疫情防控工作要求，经学生团队自主申报、学院审核推荐、校级文本盲评、现场问辩、专家评议等环节综合评选，现拟推荐《因地制“仪”——无人探测车系列产品》等10件作品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湖南省第十届“挑战杯”大学生创业计划竞赛（具体名单见附件）。</w:t>
      </w:r>
      <w:r>
        <w:rPr>
          <w:rFonts w:hint="eastAsia" w:ascii="仿宋" w:hAnsi="仿宋" w:eastAsia="仿宋" w:cs="仿宋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对推荐项目予以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公示期为3天（5月5日至5月7日），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若有异议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，请在公示期内到团委60513办公室反映（联系人：张宝娣、联系电话：15897439927）。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附件：吉首大学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推荐参加湖南省</w:t>
      </w:r>
      <w:r>
        <w:rPr>
          <w:rFonts w:hint="eastAsia" w:ascii="仿宋" w:hAnsi="仿宋" w:eastAsia="仿宋" w:cs="仿宋"/>
          <w:sz w:val="32"/>
          <w:szCs w:val="32"/>
        </w:rPr>
        <w:t>第十届“挑战杯”大学生创业计划竞赛作品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信息公示表（排名不分先后）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共青团吉首大学委员会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</w:pPr>
      <w: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5270" w:type="dxa"/>
        <w:tblInd w:w="-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04"/>
        <w:gridCol w:w="2663"/>
        <w:gridCol w:w="1715"/>
        <w:gridCol w:w="4039"/>
        <w:gridCol w:w="2142"/>
        <w:gridCol w:w="1123"/>
        <w:gridCol w:w="1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27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吉首大学推荐参加湖南省第十届“挑战杯”大学生创业计划竞赛作品信息公示表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项目分组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（大类）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是否工商注册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因地制“仪”——无人探测车系列产品</w:t>
            </w:r>
          </w:p>
        </w:tc>
        <w:tc>
          <w:tcPr>
            <w:tcW w:w="1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A.科技创新和未来产业</w:t>
            </w:r>
          </w:p>
        </w:tc>
        <w:tc>
          <w:tcPr>
            <w:tcW w:w="4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孙乾方、张硕、杨璇、姜博文、胡各优</w:t>
            </w:r>
          </w:p>
        </w:tc>
        <w:tc>
          <w:tcPr>
            <w:tcW w:w="2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曾水玲、牛一博、曾庆立</w:t>
            </w: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湘西道地药材资源产业化助力乡村振兴——守正创新中医药大健康饮品领航者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B.乡村振兴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李艳珍，廖智慧，汪磊，邱李湘，周筠皓，覃佐玉，向莹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李思迪、盛益华、蒋晖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“识途”智能导盲助手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A.科技创新与未来产业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蒋其海、雷云祥、杜博铜、黎睿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何迎生、田杰、何剑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倾听&amp;非遗故事  湘西非遗传承人口述平台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陈晋岚、刘荟、朱静、叶子鑫、孙宇 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乐之乐、张湘华、张芳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肺宁药材资源发展责任有限公司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D.生态环保和可持续发展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李懋、毛煜冰、赵京、张代青、唐玉晴、程干、邓雯晴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向娟、陈茜、张代贵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“幼优言”学前儿童 语言能力测评及提升系统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C.城市治理与社会服务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孙娜、陈婵娟、贺晓枫、曹婧、张亚琦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向芬、向雪、麻玲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掬药留香——中药香囊的传播与推广，助推国家中医药文化传播行动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E.文化创意和区域合作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郑喆、毛丽娟、张桂婷、黄芬芬、朱梦丹、张嘉昕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段武城，彭广林、李中正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乡旅智慧研学——最好的课堂在乡村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B.乡村振兴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孟宪澎、龙婷、张美琪、饶奎、向舒元、吴金芩、李将来、李佳蔚、陈杨、胡谭剑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李付坤、唐琪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《苗画创意设计开创者——湘西魅灵文化传媒有限公司》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B.乡村振兴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李美玲、谭明玲、石楚怡、向守清、贾海燕、陈显奕、周坤尧、汤杰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彭广林、田茂军、段武城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庸有设计团队—土家织锦土家织锦非物质文化遗产下的传承与创新</w:t>
            </w:r>
          </w:p>
        </w:tc>
        <w:tc>
          <w:tcPr>
            <w:tcW w:w="1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E.文化创意和区域合作</w:t>
            </w:r>
          </w:p>
        </w:tc>
        <w:tc>
          <w:tcPr>
            <w:tcW w:w="4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贾辉、张建华、覃莆任、孟祎喆、李鑫烨、赵楠、连心瑜、吴浩龙、李怡蓉、韩书影</w:t>
            </w:r>
          </w:p>
        </w:tc>
        <w:tc>
          <w:tcPr>
            <w:tcW w:w="2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石雅云、张业林</w:t>
            </w: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</w:tr>
    </w:tbl>
    <w:p>
      <w:pPr>
        <w:rPr>
          <w:rFonts w:ascii="等线" w:hAnsi="等线" w:eastAsia="等线" w:cs="宋体"/>
          <w:kern w:val="0"/>
          <w:sz w:val="16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NjkzNmE1M2IyZDM5YTQwYzM0ZDRhYWVkODZjMTcifQ=="/>
  </w:docVars>
  <w:rsids>
    <w:rsidRoot w:val="00030B13"/>
    <w:rsid w:val="00030B13"/>
    <w:rsid w:val="001C7335"/>
    <w:rsid w:val="00220CBD"/>
    <w:rsid w:val="00603A85"/>
    <w:rsid w:val="00663703"/>
    <w:rsid w:val="006E6810"/>
    <w:rsid w:val="00781F72"/>
    <w:rsid w:val="008B7EEC"/>
    <w:rsid w:val="00B63E36"/>
    <w:rsid w:val="00C40E42"/>
    <w:rsid w:val="00C95A27"/>
    <w:rsid w:val="00CA7838"/>
    <w:rsid w:val="00CC4329"/>
    <w:rsid w:val="00CE5A20"/>
    <w:rsid w:val="11447B2A"/>
    <w:rsid w:val="13AB401E"/>
    <w:rsid w:val="14FC2CD2"/>
    <w:rsid w:val="1B5853F8"/>
    <w:rsid w:val="4A3E1B5C"/>
    <w:rsid w:val="4ACF1388"/>
    <w:rsid w:val="4D3025C5"/>
    <w:rsid w:val="4F9E596F"/>
    <w:rsid w:val="56D1687C"/>
    <w:rsid w:val="5F404F57"/>
    <w:rsid w:val="6FFD0186"/>
    <w:rsid w:val="715D09A2"/>
    <w:rsid w:val="727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1164</Words>
  <Characters>1193</Characters>
  <Lines>23</Lines>
  <Paragraphs>6</Paragraphs>
  <TotalTime>2</TotalTime>
  <ScaleCrop>false</ScaleCrop>
  <LinksUpToDate>false</LinksUpToDate>
  <CharactersWithSpaces>1197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2022-03-31T01:03:00Z</dcterms:created>
  <dc:creator>邓靖勇</dc:creator>
  <cp:lastModifiedBy>张宝娣</cp:lastModifiedBy>
  <dcterms:modified xsi:type="dcterms:W3CDTF">2022-05-05T10:23:36Z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D7862DD738BD4603BBA0C07B41DC3C2C</vt:lpwstr>
  </property>
  <property fmtid="{D5CDD505-2E9C-101B-9397-08002B2CF9AE}" pid="4" name="commondata">
    <vt:lpwstr>eyJoZGlkIjoiMDZmNjkzNmE1M2IyZDM5YTQwYzM0ZDRhYWVkODZjMTcifQ==</vt:lpwstr>
  </property>
</Properties>
</file>