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1019810</wp:posOffset>
                </wp:positionV>
                <wp:extent cx="457200" cy="6813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pt;margin-top:80.3pt;height:53.65pt;width:36pt;z-index:251661312;mso-width-relative:page;mso-height-relative:page;" filled="f" stroked="f" coordsize="21600,21600" o:gfxdata="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/EfOr1wAAAAsBAAAPAAAAAAAAAAEAIAAAADgAAABkcnMvZG93bnJldi54&#10;bWxQSwECFAAUAAAACACHTuJAVNi81awBAABNAwAADgAAAAAAAAABACAAAAA8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b/>
          <w:color w:val="FF0000"/>
          <w:spacing w:val="-51"/>
          <w:w w:val="66"/>
          <w:sz w:val="108"/>
          <w:szCs w:val="108"/>
        </w:rPr>
        <w:t>共青团吉首大学委员会文件</w:t>
      </w:r>
    </w:p>
    <w:p>
      <w:pPr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47625</wp:posOffset>
                </wp:positionV>
                <wp:extent cx="2764155" cy="44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4155" cy="444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25pt;margin-top:3.75pt;height:0.35pt;width:217.65pt;z-index:251660288;mso-width-relative:page;mso-height-relative:page;" filled="f" stroked="t" coordsize="21600,21600" o:gfxdata="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SLJCI2QAAAAcBAAAPAAAAAAAAAAEA&#10;IAAAADgAAABkcnMvZG93bnJldi54bWxQSwECFAAUAAAACACHTuJAr//KPvgBAADmAwAADgAAAAAA&#10;AAABACAAAAA+AQAAZHJzL2Uyb0RvYy54bWxQSwUGAAAAAAYABgBZAQAAq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55880</wp:posOffset>
                </wp:positionV>
                <wp:extent cx="2582545" cy="1270"/>
                <wp:effectExtent l="0" t="13970" r="8255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127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pt;margin-top:4.4pt;height:0.1pt;width:203.35pt;z-index:251659264;mso-width-relative:page;mso-height-relative:page;" filled="f" stroked="t" coordsize="21600,21600" o:gfxdata="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XwAq21QAAAAYBAAAPAAAAAAAAAAEAIAAAADgAAABk&#10;cnMvZG93bnJldi54bWxQSwECFAAUAAAACACHTuJAdnMlrvMBAADcAwAADgAAAAAAAAABACAAAAA6&#10;AQAAZHJzL2Uyb0RvYy54bWxQSwUGAAAAAAYABgBZAQAAn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吉首大学入围第十三届“挑战杯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中国大学生创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业计划竞赛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国赛直通车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的作品公示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ind w:right="-512" w:rightChars="-244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近日，第十三届“挑战杯”中国大学生创业计划竞赛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国赛直通车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评审工作已全部结束，组委会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sz w:val="32"/>
          <w:szCs w:val="32"/>
        </w:rPr>
        <w:t>评选公布</w:t>
      </w:r>
      <w:r>
        <w:rPr>
          <w:rFonts w:ascii="仿宋" w:hAnsi="仿宋" w:eastAsia="仿宋" w:cs="仿宋"/>
          <w:sz w:val="32"/>
          <w:szCs w:val="32"/>
        </w:rPr>
        <w:t>1000个项目晋级全国决赛，其中我校8个项目成功入选，</w:t>
      </w:r>
      <w:r>
        <w:rPr>
          <w:rFonts w:hint="eastAsia" w:ascii="仿宋" w:hAnsi="仿宋" w:eastAsia="仿宋" w:cs="仿宋"/>
          <w:sz w:val="32"/>
          <w:szCs w:val="32"/>
        </w:rPr>
        <w:t>现对推荐项目予以公示，公示期为3天（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日至7月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日），</w:t>
      </w:r>
      <w:r>
        <w:rPr>
          <w:rFonts w:ascii="仿宋" w:hAnsi="仿宋" w:eastAsia="仿宋" w:cs="仿宋"/>
          <w:sz w:val="32"/>
          <w:szCs w:val="32"/>
        </w:rPr>
        <w:t>如对公示名单存在异议,请以电话、邮件方式提出意见</w:t>
      </w:r>
      <w:r>
        <w:rPr>
          <w:rFonts w:hint="eastAsia" w:ascii="仿宋" w:hAnsi="仿宋" w:eastAsia="仿宋" w:cs="仿宋"/>
          <w:sz w:val="32"/>
          <w:szCs w:val="32"/>
        </w:rPr>
        <w:t>反映到团委办公室（联系人：张宝娣、联系电话：15897439927）。</w:t>
      </w: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附件：吉首大学入围第十三届“挑战杯“中国大学生创业计划竞赛“国赛直通车”的作品公示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left="0" w:leftChars="0" w:firstLine="4419" w:firstLineChars="1381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共青团吉首大学委员会</w:t>
      </w:r>
    </w:p>
    <w:p>
      <w:pPr>
        <w:adjustRightInd w:val="0"/>
        <w:snapToGrid w:val="0"/>
        <w:spacing w:line="520" w:lineRule="exact"/>
        <w:ind w:left="0" w:leftChars="0" w:firstLine="4419" w:firstLineChars="1381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/>
        <w:adjustRightInd w:val="0"/>
        <w:snapToGrid w:val="0"/>
        <w:spacing w:line="520" w:lineRule="exact"/>
        <w:jc w:val="left"/>
      </w:pPr>
      <w:r>
        <w:br w:type="page"/>
      </w:r>
    </w:p>
    <w:p>
      <w:pPr>
        <w:adjustRightInd w:val="0"/>
        <w:snapToGrid w:val="0"/>
        <w:spacing w:line="52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5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50"/>
        <w:gridCol w:w="1191"/>
        <w:gridCol w:w="1128"/>
        <w:gridCol w:w="942"/>
        <w:gridCol w:w="992"/>
        <w:gridCol w:w="1220"/>
        <w:gridCol w:w="1769"/>
        <w:gridCol w:w="1148"/>
        <w:gridCol w:w="1585"/>
        <w:gridCol w:w="1128"/>
        <w:gridCol w:w="1491"/>
        <w:gridCol w:w="956"/>
      </w:tblGrid>
      <w:tr>
        <w:trPr>
          <w:trHeight w:val="444" w:hRule="atLeast"/>
          <w:jc w:val="center"/>
        </w:trPr>
        <w:tc>
          <w:tcPr>
            <w:tcW w:w="157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Calibri" w:eastAsia="方正小标宋简体" w:cs="Calibri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Calibri" w:eastAsia="方正小标宋简体" w:cs="Calibri"/>
                <w:kern w:val="0"/>
                <w:sz w:val="36"/>
                <w:szCs w:val="36"/>
              </w:rPr>
              <w:t>吉首大学入围第十三届“挑战杯”中国大学生创业计划竞赛“国赛直通车”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Calibri" w:eastAsia="方正小标宋简体" w:cs="Calibri"/>
                <w:kern w:val="0"/>
                <w:sz w:val="36"/>
                <w:szCs w:val="36"/>
              </w:rPr>
              <w:t>作品公示</w:t>
            </w:r>
          </w:p>
        </w:tc>
      </w:tr>
      <w:tr>
        <w:trPr>
          <w:trHeight w:val="576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id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队长名称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归属学校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学校编号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省编号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归属省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团队积分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队长手机号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学校类型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项目分组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rPr>
          <w:trHeight w:val="1161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191906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吉首大学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430030088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非遗“织”韵，西兰卡普--“织”出秀美湘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856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19138367898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普通高校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B.乡村振兴和农业农村现代化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864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185649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郑喆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吉首大学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430030069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掬药留香——中药香囊的研发与推广，助力国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17752898337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普通高校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E.文化创意和区域合作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1221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185678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李艳珍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吉首大学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430030072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“甘滋如怡”“药”你共富——湘西道地药材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816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13467473713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普通高校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B.乡村振兴和农业农村现代化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576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196402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王梁权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吉首大学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430030094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AI解码微行为，行为助力新医疗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18274946502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普通高校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A.科技创新和未来产业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1380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185605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付志伟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吉首大学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430030022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研师兄——一个有温度的C2C考研辅导平台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15617977279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普通高校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C.社会治理和公共服务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576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185704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孙娜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吉首大学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430030066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慧声慧语：幼儿语言能力的测评与提升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18974420220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普通高校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C.社会治理和公共服务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1161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185647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孙乾方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吉首大学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430030057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因地制“仪”—无人探测车系列产品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708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18660368525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普通高校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A.科技创新和未来产业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185689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宁娟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吉首大学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430030017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基于深度学习的便携式铝材表面瑕疵检测仪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695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15367205343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普通高校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A.科技创新和未来产业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rPr>
          <w:rFonts w:ascii="等线" w:hAnsi="等线" w:eastAsia="等线" w:cs="宋体"/>
          <w:kern w:val="0"/>
          <w:sz w:val="16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mNzFmODU2MzU3OTI1ZGMyNzlmNTExMTk1MTc2ZTMifQ=="/>
  </w:docVars>
  <w:rsids>
    <w:rsidRoot w:val="00030B13"/>
    <w:rsid w:val="00011DBC"/>
    <w:rsid w:val="00030B13"/>
    <w:rsid w:val="000E1345"/>
    <w:rsid w:val="001C7335"/>
    <w:rsid w:val="00220CBD"/>
    <w:rsid w:val="00582E49"/>
    <w:rsid w:val="00603A85"/>
    <w:rsid w:val="00663703"/>
    <w:rsid w:val="006E6810"/>
    <w:rsid w:val="00781F72"/>
    <w:rsid w:val="008B7EEC"/>
    <w:rsid w:val="00AD6360"/>
    <w:rsid w:val="00B63E36"/>
    <w:rsid w:val="00C40E42"/>
    <w:rsid w:val="00C812FB"/>
    <w:rsid w:val="00C95A27"/>
    <w:rsid w:val="00CA7838"/>
    <w:rsid w:val="00CC4329"/>
    <w:rsid w:val="00CE5A20"/>
    <w:rsid w:val="00CF6D05"/>
    <w:rsid w:val="00E0617D"/>
    <w:rsid w:val="00FE3A95"/>
    <w:rsid w:val="11447B2A"/>
    <w:rsid w:val="13AB401E"/>
    <w:rsid w:val="14FC2CD2"/>
    <w:rsid w:val="1B5853F8"/>
    <w:rsid w:val="24DF3F96"/>
    <w:rsid w:val="4A3E1B5C"/>
    <w:rsid w:val="4ACF1388"/>
    <w:rsid w:val="4D3025C5"/>
    <w:rsid w:val="4F9E596F"/>
    <w:rsid w:val="56D1687C"/>
    <w:rsid w:val="5F3B0D70"/>
    <w:rsid w:val="5F404F57"/>
    <w:rsid w:val="6FFD0186"/>
    <w:rsid w:val="715D09A2"/>
    <w:rsid w:val="727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994</Characters>
  <Lines>8</Lines>
  <Paragraphs>2</Paragraphs>
  <TotalTime>10</TotalTime>
  <ScaleCrop>false</ScaleCrop>
  <LinksUpToDate>false</LinksUpToDate>
  <CharactersWithSpaces>1002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2022-03-31T09:03:00Z</dcterms:created>
  <dc:creator>邓靖勇</dc:creator>
  <cp:lastModifiedBy>溺水</cp:lastModifiedBy>
  <dcterms:modified xsi:type="dcterms:W3CDTF">2022-06-29T19:01:17Z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6700F4A72EA2F4D9FD30BC626ABEF03B</vt:lpwstr>
  </property>
  <property fmtid="{D5CDD505-2E9C-101B-9397-08002B2CF9AE}" pid="4" name="commondata">
    <vt:lpwstr>eyJoZGlkIjoiMDZmNjkzNmE1M2IyZDM5YTQwYzM0ZDRhYWVkODZjMTcifQ==</vt:lpwstr>
  </property>
</Properties>
</file>