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仿宋_gb2312" w:eastAsia="仿宋_gb2312"/>
          <w:b/>
          <w:bCs w:val="0"/>
          <w:sz w:val="120"/>
          <w:szCs w:val="120"/>
        </w:rPr>
      </w:pPr>
      <w:r>
        <w:rPr>
          <w:rFonts w:hint="eastAsia" w:ascii="方正小标宋简体" w:hAnsi="宋体" w:eastAsia="方正小标宋简体"/>
          <w:b/>
          <w:bCs w:val="0"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rOjptsAAAAJAQAADwAAAAAAAAABACAAAAAiAAAAZHJzL2Rvd25y&#10;ZXYueG1sUEsBAhQAFAAAAAgAh07iQNK6+bf7AQAA6QMAAA4AAAAAAAAAAQAgAAAAKg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吉首大学2021年“建设伟大祖国，建设美丽家乡”主题演讲比赛结果公示</w:t>
      </w:r>
    </w:p>
    <w:p>
      <w:pPr>
        <w:widowControl/>
        <w:shd w:val="clear" w:color="auto" w:fill="FFFFFF"/>
        <w:spacing w:line="300" w:lineRule="atLeast"/>
        <w:ind w:firstLine="600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300" w:lineRule="atLeast"/>
        <w:ind w:firstLine="600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根据湖南省民宗委、湖南省教育厅、共青团湖南省委《关于举办第七届湖南省“建设伟大祖国建设美丽家乡”主题演讲比赛的通知》要求，4月1日转发了了此文件，各团总支共推选出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7名选手参加校级主题演讲比赛。经过专家评审团评审，张灵等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名同学获得一等奖，李婷等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名同学获得二等奖，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粟礼妮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等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名同学获得三等奖，现将评选结果予以通报（详见附件），并推荐获得一等奖的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eastAsia="zh-CN"/>
        </w:rPr>
        <w:t>前两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名同学代表学校参加省赛。</w:t>
      </w: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《吉首大学2021年“建设伟大祖国建设美丽家乡”主题演讲比赛获奖名单》</w:t>
      </w:r>
    </w:p>
    <w:p>
      <w:pPr>
        <w:widowControl/>
        <w:shd w:val="clear" w:color="auto" w:fill="FFFFFF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共青团吉首大学委员会</w:t>
      </w: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2021年4月18日</w:t>
      </w:r>
    </w:p>
    <w:p>
      <w:pPr>
        <w:widowControl/>
        <w:shd w:val="clear" w:color="auto" w:fill="FFFFFF"/>
        <w:jc w:val="left"/>
        <w:rPr>
          <w:rFonts w:hint="eastAsia" w:ascii="仿宋_gb2312" w:hAnsi="Calibri" w:eastAsia="仿宋_gb2312" w:cs="Calibri"/>
          <w:b/>
          <w:bCs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jc w:val="center"/>
        <w:rPr>
          <w:rFonts w:hint="eastAsia" w:ascii="仿宋_gb2312" w:hAnsi="Calibri" w:eastAsia="仿宋_gb2312" w:cs="Calibri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2"/>
          <w:szCs w:val="32"/>
        </w:rPr>
        <w:t>吉首大学2021年“建设伟大祖国，建设美丽家乡”</w:t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2"/>
          <w:szCs w:val="32"/>
        </w:rPr>
        <w:t>主题演讲比赛获奖名单</w:t>
      </w:r>
    </w:p>
    <w:tbl>
      <w:tblPr>
        <w:tblStyle w:val="2"/>
        <w:tblW w:w="91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220"/>
        <w:gridCol w:w="1155"/>
        <w:gridCol w:w="3300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Calibri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Calibri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苗族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刘永统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土族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屈钊宇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苗族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向晓君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杨淇琴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侗族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旅游与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管理工程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粟礼妮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侗族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预科学院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赵天然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庹湛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彭覃纳川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法学与公共管理学院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瑶族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李晗钰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民族预科教育学院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彝族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B"/>
    <w:rsid w:val="004F2062"/>
    <w:rsid w:val="007E7CFB"/>
    <w:rsid w:val="00A632AC"/>
    <w:rsid w:val="00D06C5F"/>
    <w:rsid w:val="25C31203"/>
    <w:rsid w:val="2C9749B6"/>
    <w:rsid w:val="61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2021-04-18T04:12:00Z</dcterms:created>
  <dc:creator>吴晓燕</dc:creator>
  <cp:lastModifiedBy>张宝娣</cp:lastModifiedBy>
  <dcterms:modified xsi:type="dcterms:W3CDTF">2021-04-19T02:48:12Z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374C271AC27644FEB7F733C320312227</vt:lpwstr>
  </property>
</Properties>
</file>