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F1928" w14:textId="77777777" w:rsidR="00773B35" w:rsidRDefault="00000000">
      <w:pPr>
        <w:tabs>
          <w:tab w:val="left" w:pos="2800"/>
          <w:tab w:val="center" w:pos="4213"/>
        </w:tabs>
        <w:jc w:val="center"/>
        <w:rPr>
          <w:rFonts w:ascii="方正小标宋简体" w:eastAsia="方正小标宋简体" w:hAnsi="方正小标宋简体" w:cs="宋体" w:hint="eastAsia"/>
          <w:color w:val="FF0000"/>
          <w:spacing w:val="-35"/>
          <w:w w:val="59"/>
          <w:kern w:val="0"/>
          <w:sz w:val="120"/>
          <w:szCs w:val="120"/>
        </w:rPr>
      </w:pPr>
      <w:r>
        <w:rPr>
          <w:rFonts w:ascii="方正小标宋简体" w:eastAsia="方正小标宋简体" w:hAnsi="方正小标宋简体" w:cs="宋体" w:hint="eastAsia"/>
          <w:color w:val="FF0000"/>
          <w:spacing w:val="1"/>
          <w:w w:val="59"/>
          <w:kern w:val="0"/>
          <w:sz w:val="120"/>
          <w:szCs w:val="120"/>
          <w:fitText w:val="8522" w:id="-382561536"/>
        </w:rPr>
        <w:t>共青团吉首大学委员会文</w:t>
      </w:r>
      <w:r>
        <w:rPr>
          <w:rFonts w:ascii="方正小标宋简体" w:eastAsia="方正小标宋简体" w:hAnsi="方正小标宋简体" w:cs="宋体" w:hint="eastAsia"/>
          <w:color w:val="FF0000"/>
          <w:spacing w:val="31"/>
          <w:w w:val="59"/>
          <w:kern w:val="0"/>
          <w:sz w:val="120"/>
          <w:szCs w:val="120"/>
          <w:fitText w:val="8522" w:id="-382561536"/>
        </w:rPr>
        <w:t>件</w:t>
      </w:r>
    </w:p>
    <w:p w14:paraId="3544D924" w14:textId="2FA02AD8" w:rsidR="00773B35" w:rsidRDefault="00000000">
      <w:pPr>
        <w:tabs>
          <w:tab w:val="left" w:pos="2800"/>
          <w:tab w:val="center" w:pos="4213"/>
        </w:tabs>
        <w:ind w:left="88" w:hangingChars="20" w:hanging="88"/>
        <w:jc w:val="center"/>
        <w:rPr>
          <w:rFonts w:ascii="仿宋_GB2312" w:eastAsia="仿宋_GB2312" w:hAnsi="方正小标宋简体" w:cs="宋体" w:hint="eastAsia"/>
          <w:b/>
          <w:bCs/>
          <w:color w:val="FF0000"/>
          <w:kern w:val="0"/>
          <w:sz w:val="32"/>
          <w:szCs w:val="32"/>
        </w:rPr>
      </w:pPr>
      <w:r>
        <w:rPr>
          <w:rFonts w:ascii="方正小标宋简体" w:eastAsia="方正小标宋简体" w:hAnsi="方正小标宋简体" w:cs="方正小标宋简体" w:hint="eastAsia"/>
          <w:noProof/>
          <w:sz w:val="44"/>
          <w:szCs w:val="44"/>
          <w:lang w:val="zh-CN"/>
        </w:rPr>
        <mc:AlternateContent>
          <mc:Choice Requires="wps">
            <w:drawing>
              <wp:anchor distT="0" distB="0" distL="114300" distR="114300" simplePos="0" relativeHeight="251659264" behindDoc="0" locked="0" layoutInCell="1" allowOverlap="1" wp14:anchorId="02A04D50" wp14:editId="5AC2A9B0">
                <wp:simplePos x="0" y="0"/>
                <wp:positionH relativeFrom="column">
                  <wp:posOffset>53340</wp:posOffset>
                </wp:positionH>
                <wp:positionV relativeFrom="paragraph">
                  <wp:posOffset>367665</wp:posOffset>
                </wp:positionV>
                <wp:extent cx="5578475" cy="12065"/>
                <wp:effectExtent l="0" t="13970" r="3175" b="21590"/>
                <wp:wrapNone/>
                <wp:docPr id="1" name="直接连接符 1"/>
                <wp:cNvGraphicFramePr/>
                <a:graphic xmlns:a="http://schemas.openxmlformats.org/drawingml/2006/main">
                  <a:graphicData uri="http://schemas.microsoft.com/office/word/2010/wordprocessingShape">
                    <wps:wsp>
                      <wps:cNvCnPr/>
                      <wps:spPr>
                        <a:xfrm flipV="1">
                          <a:off x="0" y="0"/>
                          <a:ext cx="5578475" cy="12065"/>
                        </a:xfrm>
                        <a:prstGeom prst="line">
                          <a:avLst/>
                        </a:prstGeom>
                        <a:ln w="28575" cap="flat" cmpd="sng">
                          <a:solidFill>
                            <a:srgbClr val="FF0000"/>
                          </a:solidFill>
                          <a:prstDash val="solid"/>
                          <a:headEnd type="none" w="med" len="med"/>
                          <a:tailEnd type="none" w="med" len="med"/>
                        </a:ln>
                        <a:effectLst/>
                      </wps:spPr>
                      <wps:bodyPr/>
                    </wps:wsp>
                  </a:graphicData>
                </a:graphic>
              </wp:anchor>
            </w:drawing>
          </mc:Choice>
          <mc:Fallback xmlns:wpsCustomData="http://www.wps.cn/officeDocument/2013/wpsCustomData">
            <w:pict>
              <v:line id="_x0000_s1026" o:spid="_x0000_s1026" o:spt="20" style="position:absolute;left:0pt;flip:y;margin-left:4.2pt;margin-top:28.95pt;height:0.95pt;width:439.25pt;z-index:251659264;mso-width-relative:page;mso-height-relative:page;" filled="f" stroked="t" coordsize="21600,21600" o:gfxdata="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WrqkT2QAAAAcBAAAPAAAAAAAAAAEAIAAAACIAAABkcnMvZG93bnJl&#10;di54bWxQSwECFAAUAAAACACHTuJA9l6QI/wBAAD1AwAADgAAAAAAAAABACAAAAAoAQAAZHJzL2Uy&#10;b0RvYy54bWxQSwUGAAAAAAYABgBZAQAAlgUAAAAA&#10;">
                <v:fill on="f" focussize="0,0"/>
                <v:stroke weight="2.25pt" color="#FF0000" joinstyle="round"/>
                <v:imagedata o:title=""/>
                <o:lock v:ext="edit" aspectratio="f"/>
              </v:line>
            </w:pict>
          </mc:Fallback>
        </mc:AlternateContent>
      </w:r>
      <w:r>
        <w:rPr>
          <w:rFonts w:ascii="Times New Roman" w:eastAsia="仿宋_GB2312" w:hAnsi="Times New Roman" w:cs="仿宋_GB2312" w:hint="eastAsia"/>
          <w:sz w:val="32"/>
          <w:szCs w:val="32"/>
        </w:rPr>
        <w:t>校团〔</w:t>
      </w:r>
      <w:r>
        <w:rPr>
          <w:rFonts w:ascii="Times New Roman" w:eastAsia="仿宋_GB2312" w:hAnsi="Times New Roman" w:cs="仿宋_GB2312" w:hint="eastAsia"/>
          <w:sz w:val="32"/>
          <w:szCs w:val="32"/>
        </w:rPr>
        <w:t>2026</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2</w:t>
      </w:r>
      <w:r w:rsidR="00FC7670">
        <w:rPr>
          <w:rFonts w:ascii="Times New Roman" w:eastAsia="仿宋_GB2312" w:hAnsi="Times New Roman" w:cs="仿宋_GB2312" w:hint="eastAsia"/>
          <w:sz w:val="32"/>
          <w:szCs w:val="32"/>
        </w:rPr>
        <w:t>8</w:t>
      </w:r>
      <w:r>
        <w:rPr>
          <w:rFonts w:ascii="Times New Roman" w:eastAsia="仿宋_GB2312" w:hAnsi="Times New Roman" w:cs="仿宋_GB2312" w:hint="eastAsia"/>
          <w:sz w:val="32"/>
          <w:szCs w:val="32"/>
        </w:rPr>
        <w:t>号</w:t>
      </w:r>
    </w:p>
    <w:p w14:paraId="2D4B0A1A" w14:textId="77777777" w:rsidR="00773B35" w:rsidRDefault="00000000">
      <w:pPr>
        <w:tabs>
          <w:tab w:val="left" w:pos="3956"/>
        </w:tabs>
        <w:spacing w:beforeLines="150" w:before="468" w:line="58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sz w:val="44"/>
          <w:szCs w:val="44"/>
        </w:rPr>
        <w:t>关于组织参加“青思汇”青年理论共创平台作</w:t>
      </w:r>
      <w:r>
        <w:rPr>
          <w:rFonts w:ascii="方正小标宋简体" w:eastAsia="方正小标宋简体" w:hAnsi="方正小标宋简体" w:cs="方正小标宋简体"/>
          <w:color w:val="000000"/>
          <w:sz w:val="44"/>
          <w:szCs w:val="44"/>
        </w:rPr>
        <w:t>品征集的通知</w:t>
      </w:r>
    </w:p>
    <w:p w14:paraId="32CF60FC" w14:textId="77777777" w:rsidR="00773B35" w:rsidRDefault="00000000">
      <w:pPr>
        <w:spacing w:line="560" w:lineRule="exact"/>
        <w:rPr>
          <w:rFonts w:ascii="Times New Roman" w:eastAsia="仿宋_GB2312" w:hAnsi="Times New Roman" w:cs="仿宋"/>
          <w:sz w:val="32"/>
          <w:szCs w:val="32"/>
        </w:rPr>
      </w:pPr>
      <w:r>
        <w:rPr>
          <w:rFonts w:ascii="Times New Roman" w:eastAsia="仿宋_GB2312" w:hAnsi="Times New Roman" w:cs="仿宋" w:hint="eastAsia"/>
          <w:sz w:val="32"/>
          <w:szCs w:val="32"/>
        </w:rPr>
        <w:t>各学院：</w:t>
      </w:r>
    </w:p>
    <w:p w14:paraId="58C87FB5" w14:textId="4992C01A" w:rsidR="00773B35" w:rsidRDefault="00000000">
      <w:pPr>
        <w:widowControl/>
        <w:spacing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 w:hint="eastAsia"/>
          <w:kern w:val="0"/>
          <w:sz w:val="32"/>
          <w:szCs w:val="32"/>
          <w:lang w:bidi="ar"/>
        </w:rPr>
        <w:t>为进一步加强青年理论武装工作，推动党的创新理论“青春化”传播，“学习强国”学习平台上线“青思汇”青年理论共创平台，现面向青年征集有真情实感、能引发共鸣的原创理论宣传宣讲作品。</w:t>
      </w:r>
      <w:r>
        <w:rPr>
          <w:rFonts w:ascii="Times New Roman" w:eastAsia="仿宋_GB2312" w:hAnsi="Times New Roman" w:cs="仿宋" w:hint="eastAsia"/>
          <w:color w:val="0F1115"/>
          <w:sz w:val="32"/>
          <w:szCs w:val="32"/>
          <w:shd w:val="clear" w:color="auto" w:fill="FFFFFF"/>
        </w:rPr>
        <w:t>为做好我校优秀作品的征集推荐工作，现将有关事项通知如下。</w:t>
      </w:r>
    </w:p>
    <w:p w14:paraId="1ED82CA1" w14:textId="77777777" w:rsidR="00773B35" w:rsidRDefault="00000000">
      <w:pPr>
        <w:pStyle w:val="a8"/>
        <w:widowControl/>
        <w:shd w:val="clear" w:color="auto" w:fill="FFFFFF"/>
        <w:spacing w:before="120" w:beforeAutospacing="0" w:after="120" w:afterAutospacing="0" w:line="560" w:lineRule="exact"/>
        <w:ind w:firstLineChars="200" w:firstLine="640"/>
        <w:rPr>
          <w:rFonts w:ascii="Times New Roman" w:eastAsia="Segoe UI" w:hAnsi="Times New Roman" w:cs="Segoe UI"/>
          <w:color w:val="0F1115"/>
        </w:rPr>
      </w:pPr>
      <w:r>
        <w:rPr>
          <w:rFonts w:ascii="Times New Roman" w:eastAsia="黑体" w:hAnsi="Times New Roman" w:cs="黑体" w:hint="eastAsia"/>
          <w:color w:val="0F1115"/>
          <w:sz w:val="32"/>
          <w:szCs w:val="32"/>
          <w:shd w:val="clear" w:color="auto" w:fill="FFFFFF"/>
        </w:rPr>
        <w:t>一、项目定位</w:t>
      </w:r>
    </w:p>
    <w:p w14:paraId="6634E936" w14:textId="77777777" w:rsidR="00773B35" w:rsidRDefault="00000000">
      <w:pPr>
        <w:pStyle w:val="a8"/>
        <w:widowControl/>
        <w:shd w:val="clear" w:color="auto" w:fill="FFFFFF"/>
        <w:spacing w:before="120" w:beforeAutospacing="0" w:after="120" w:afterAutospacing="0" w:line="560" w:lineRule="exact"/>
        <w:ind w:firstLineChars="200" w:firstLine="640"/>
        <w:rPr>
          <w:rFonts w:ascii="Times New Roman" w:eastAsia="仿宋_GB2312" w:hAnsi="Times New Roman" w:cs="仿宋"/>
          <w:sz w:val="32"/>
          <w:szCs w:val="32"/>
          <w:lang w:bidi="ar"/>
        </w:rPr>
      </w:pPr>
      <w:r>
        <w:rPr>
          <w:rFonts w:ascii="Times New Roman" w:eastAsia="仿宋_GB2312" w:hAnsi="Times New Roman" w:cs="仿宋" w:hint="eastAsia"/>
          <w:sz w:val="32"/>
          <w:szCs w:val="32"/>
          <w:lang w:bidi="ar"/>
        </w:rPr>
        <w:t>“青思汇”青年理论共创平台是青年学习传播党的创新理论的分享展示平台，常态化面向青年创作者征集学习体会文章、海报、音频、短视频等原创作品，通过网络进行传播展示。欢迎广大青年群体对理论学习成果进行二次创作表达，营造青年学习理论、传播理论的浓厚氛围。</w:t>
      </w:r>
    </w:p>
    <w:p w14:paraId="16E3BCD3" w14:textId="77777777" w:rsidR="00773B35" w:rsidRDefault="00000000">
      <w:pPr>
        <w:pStyle w:val="a8"/>
        <w:widowControl/>
        <w:shd w:val="clear" w:color="auto" w:fill="FFFFFF"/>
        <w:spacing w:before="120" w:beforeAutospacing="0" w:after="120" w:afterAutospacing="0" w:line="560" w:lineRule="exact"/>
        <w:ind w:firstLineChars="200" w:firstLine="640"/>
        <w:rPr>
          <w:rFonts w:ascii="Times New Roman" w:eastAsia="黑体" w:hAnsi="Times New Roman" w:cs="黑体"/>
          <w:color w:val="0F1115"/>
          <w:sz w:val="32"/>
          <w:szCs w:val="32"/>
        </w:rPr>
      </w:pPr>
      <w:r>
        <w:rPr>
          <w:rFonts w:ascii="Times New Roman" w:eastAsia="黑体" w:hAnsi="Times New Roman" w:cs="黑体" w:hint="eastAsia"/>
          <w:color w:val="0F1115"/>
          <w:sz w:val="32"/>
          <w:szCs w:val="32"/>
          <w:shd w:val="clear" w:color="auto" w:fill="FFFFFF"/>
        </w:rPr>
        <w:t>二、征集时间</w:t>
      </w:r>
    </w:p>
    <w:p w14:paraId="39CF95F6" w14:textId="77777777" w:rsidR="00773B35" w:rsidRDefault="00000000">
      <w:pPr>
        <w:pStyle w:val="a8"/>
        <w:widowControl/>
        <w:shd w:val="clear" w:color="auto" w:fill="FFFFFF"/>
        <w:spacing w:before="120" w:beforeAutospacing="0" w:after="120" w:afterAutospacing="0" w:line="560" w:lineRule="exact"/>
        <w:ind w:firstLineChars="200" w:firstLine="640"/>
        <w:rPr>
          <w:rFonts w:ascii="Times New Roman" w:eastAsia="仿宋_GB2312" w:hAnsi="Times New Roman" w:cs="仿宋"/>
          <w:sz w:val="32"/>
          <w:szCs w:val="32"/>
          <w:lang w:bidi="ar"/>
        </w:rPr>
      </w:pPr>
      <w:r>
        <w:rPr>
          <w:rFonts w:ascii="Times New Roman" w:eastAsia="仿宋_GB2312" w:hAnsi="Times New Roman" w:cs="仿宋" w:hint="eastAsia"/>
          <w:sz w:val="32"/>
          <w:szCs w:val="32"/>
          <w:lang w:bidi="ar"/>
        </w:rPr>
        <w:lastRenderedPageBreak/>
        <w:t>自本启事发布之日起常态化开展征集。投稿采取定期集中报送方式，首轮报送截止时间为</w:t>
      </w:r>
      <w:r>
        <w:rPr>
          <w:rFonts w:ascii="Times New Roman" w:eastAsia="仿宋_GB2312" w:hAnsi="Times New Roman" w:cs="仿宋" w:hint="eastAsia"/>
          <w:sz w:val="32"/>
          <w:szCs w:val="32"/>
          <w:lang w:bidi="ar"/>
        </w:rPr>
        <w:t>2026</w:t>
      </w:r>
      <w:r>
        <w:rPr>
          <w:rFonts w:ascii="Times New Roman" w:eastAsia="仿宋_GB2312" w:hAnsi="Times New Roman" w:cs="仿宋" w:hint="eastAsia"/>
          <w:sz w:val="32"/>
          <w:szCs w:val="32"/>
          <w:lang w:bidi="ar"/>
        </w:rPr>
        <w:t>年</w:t>
      </w:r>
      <w:r>
        <w:rPr>
          <w:rFonts w:ascii="Times New Roman" w:eastAsia="仿宋_GB2312" w:hAnsi="Times New Roman" w:cs="仿宋" w:hint="eastAsia"/>
          <w:sz w:val="32"/>
          <w:szCs w:val="32"/>
          <w:lang w:bidi="ar"/>
        </w:rPr>
        <w:t>9</w:t>
      </w:r>
      <w:r>
        <w:rPr>
          <w:rFonts w:ascii="Times New Roman" w:eastAsia="仿宋_GB2312" w:hAnsi="Times New Roman" w:cs="仿宋" w:hint="eastAsia"/>
          <w:sz w:val="32"/>
          <w:szCs w:val="32"/>
          <w:lang w:bidi="ar"/>
        </w:rPr>
        <w:t>月</w:t>
      </w:r>
      <w:r>
        <w:rPr>
          <w:rFonts w:ascii="Times New Roman" w:eastAsia="仿宋_GB2312" w:hAnsi="Times New Roman" w:cs="仿宋" w:hint="eastAsia"/>
          <w:sz w:val="32"/>
          <w:szCs w:val="32"/>
          <w:lang w:bidi="ar"/>
        </w:rPr>
        <w:t>30</w:t>
      </w:r>
      <w:r>
        <w:rPr>
          <w:rFonts w:ascii="Times New Roman" w:eastAsia="仿宋_GB2312" w:hAnsi="Times New Roman" w:cs="仿宋" w:hint="eastAsia"/>
          <w:sz w:val="32"/>
          <w:szCs w:val="32"/>
          <w:lang w:bidi="ar"/>
        </w:rPr>
        <w:t>日，之后每月</w:t>
      </w:r>
      <w:r>
        <w:rPr>
          <w:rFonts w:ascii="Times New Roman" w:eastAsia="仿宋_GB2312" w:hAnsi="Times New Roman" w:cs="仿宋" w:hint="eastAsia"/>
          <w:sz w:val="32"/>
          <w:szCs w:val="32"/>
          <w:lang w:bidi="ar"/>
        </w:rPr>
        <w:t>30</w:t>
      </w:r>
      <w:r>
        <w:rPr>
          <w:rFonts w:ascii="Times New Roman" w:eastAsia="仿宋_GB2312" w:hAnsi="Times New Roman" w:cs="仿宋" w:hint="eastAsia"/>
          <w:sz w:val="32"/>
          <w:szCs w:val="32"/>
          <w:lang w:bidi="ar"/>
        </w:rPr>
        <w:t>日为当月集中报送时间节点，学校将于每月截稿后统一审核报送。如有调整，另行通知。</w:t>
      </w:r>
    </w:p>
    <w:p w14:paraId="6BB8D7C1" w14:textId="77777777" w:rsidR="00773B35" w:rsidRDefault="00000000">
      <w:pPr>
        <w:spacing w:line="560" w:lineRule="exact"/>
        <w:ind w:firstLineChars="200" w:firstLine="640"/>
        <w:rPr>
          <w:rFonts w:ascii="Times New Roman" w:eastAsia="黑体" w:hAnsi="Times New Roman" w:cs="黑体"/>
          <w:color w:val="0F1115"/>
          <w:sz w:val="32"/>
          <w:szCs w:val="32"/>
          <w:shd w:val="clear" w:color="auto" w:fill="FFFFFF"/>
        </w:rPr>
      </w:pPr>
      <w:r>
        <w:rPr>
          <w:rFonts w:ascii="Times New Roman" w:eastAsia="黑体" w:hAnsi="Times New Roman" w:cs="黑体" w:hint="eastAsia"/>
          <w:color w:val="0F1115"/>
          <w:sz w:val="32"/>
          <w:szCs w:val="32"/>
          <w:shd w:val="clear" w:color="auto" w:fill="FFFFFF"/>
        </w:rPr>
        <w:t>三、作品要求</w:t>
      </w:r>
    </w:p>
    <w:p w14:paraId="2D39FBB4" w14:textId="77777777" w:rsidR="00773B35" w:rsidRDefault="00000000">
      <w:pPr>
        <w:pStyle w:val="a8"/>
        <w:widowControl/>
        <w:shd w:val="clear" w:color="auto" w:fill="FFFFFF"/>
        <w:spacing w:before="120" w:beforeAutospacing="0" w:after="120" w:afterAutospacing="0" w:line="560" w:lineRule="exact"/>
        <w:ind w:firstLineChars="200" w:firstLine="640"/>
        <w:rPr>
          <w:rFonts w:ascii="Times New Roman" w:eastAsia="仿宋_GB2312" w:hAnsi="Times New Roman" w:cs="仿宋"/>
          <w:sz w:val="32"/>
          <w:szCs w:val="32"/>
          <w:lang w:bidi="ar"/>
        </w:rPr>
      </w:pPr>
      <w:r>
        <w:rPr>
          <w:rFonts w:ascii="Times New Roman" w:eastAsia="仿宋_GB2312" w:hAnsi="Times New Roman" w:cs="仿宋" w:hint="eastAsia"/>
          <w:sz w:val="32"/>
          <w:szCs w:val="32"/>
          <w:lang w:bidi="ar"/>
        </w:rPr>
        <w:t>1.</w:t>
      </w:r>
      <w:r>
        <w:rPr>
          <w:rFonts w:ascii="Times New Roman" w:eastAsia="仿宋_GB2312" w:hAnsi="Times New Roman" w:cs="仿宋" w:hint="eastAsia"/>
          <w:sz w:val="32"/>
          <w:szCs w:val="32"/>
          <w:lang w:bidi="ar"/>
        </w:rPr>
        <w:t>作品须围绕学习宣传阐释党的创新理论进行创作，导向正确，符合国家相关政策法规要求。</w:t>
      </w:r>
    </w:p>
    <w:p w14:paraId="2479F425" w14:textId="77777777" w:rsidR="00773B35" w:rsidRDefault="00000000">
      <w:pPr>
        <w:pStyle w:val="a8"/>
        <w:widowControl/>
        <w:shd w:val="clear" w:color="auto" w:fill="FFFFFF"/>
        <w:spacing w:before="120" w:beforeAutospacing="0" w:after="120" w:afterAutospacing="0" w:line="560" w:lineRule="exact"/>
        <w:ind w:firstLineChars="200" w:firstLine="640"/>
        <w:rPr>
          <w:rFonts w:ascii="Times New Roman" w:eastAsia="仿宋_GB2312" w:hAnsi="Times New Roman" w:cs="仿宋"/>
          <w:sz w:val="32"/>
          <w:szCs w:val="32"/>
          <w:lang w:bidi="ar"/>
        </w:rPr>
      </w:pPr>
      <w:r>
        <w:rPr>
          <w:rFonts w:ascii="Times New Roman" w:eastAsia="仿宋_GB2312" w:hAnsi="Times New Roman" w:cs="仿宋" w:hint="eastAsia"/>
          <w:sz w:val="32"/>
          <w:szCs w:val="32"/>
          <w:lang w:bidi="ar"/>
        </w:rPr>
        <w:t>2.</w:t>
      </w:r>
      <w:r>
        <w:rPr>
          <w:rFonts w:ascii="Times New Roman" w:eastAsia="仿宋_GB2312" w:hAnsi="Times New Roman" w:cs="仿宋" w:hint="eastAsia"/>
          <w:sz w:val="32"/>
          <w:szCs w:val="32"/>
          <w:lang w:bidi="ar"/>
        </w:rPr>
        <w:t>作品形式不限，可采用图文音视频等多样化形式，鼓励形式创新。配音使用普通话，配乐需为中国音乐，不得包含商业广告和带货信息等。</w:t>
      </w:r>
    </w:p>
    <w:p w14:paraId="7597FB6A" w14:textId="77777777" w:rsidR="00773B35" w:rsidRDefault="00000000">
      <w:pPr>
        <w:widowControl/>
        <w:spacing w:line="560" w:lineRule="exact"/>
        <w:ind w:firstLineChars="200" w:firstLine="640"/>
        <w:jc w:val="left"/>
        <w:rPr>
          <w:rFonts w:ascii="Times New Roman" w:eastAsia="仿宋" w:hAnsi="Times New Roman" w:cs="仿宋"/>
          <w:kern w:val="0"/>
          <w:sz w:val="32"/>
          <w:szCs w:val="32"/>
          <w:lang w:bidi="ar"/>
        </w:rPr>
      </w:pPr>
      <w:r>
        <w:rPr>
          <w:rFonts w:ascii="Times New Roman" w:eastAsia="楷体" w:hAnsi="Times New Roman" w:cs="楷体" w:hint="eastAsia"/>
          <w:kern w:val="0"/>
          <w:sz w:val="32"/>
          <w:szCs w:val="32"/>
          <w:lang w:bidi="ar"/>
        </w:rPr>
        <w:t>（</w:t>
      </w:r>
      <w:r>
        <w:rPr>
          <w:rFonts w:ascii="Times New Roman" w:eastAsia="楷体" w:hAnsi="Times New Roman" w:cs="楷体" w:hint="eastAsia"/>
          <w:kern w:val="0"/>
          <w:sz w:val="32"/>
          <w:szCs w:val="32"/>
          <w:lang w:bidi="ar"/>
        </w:rPr>
        <w:t>1</w:t>
      </w:r>
      <w:r>
        <w:rPr>
          <w:rFonts w:ascii="Times New Roman" w:eastAsia="楷体" w:hAnsi="Times New Roman" w:cs="楷体" w:hint="eastAsia"/>
          <w:kern w:val="0"/>
          <w:sz w:val="32"/>
          <w:szCs w:val="32"/>
          <w:lang w:bidi="ar"/>
        </w:rPr>
        <w:t>）文字作品：</w:t>
      </w:r>
      <w:r>
        <w:rPr>
          <w:rFonts w:ascii="Times New Roman" w:eastAsia="仿宋_GB2312" w:hAnsi="Times New Roman" w:cs="仿宋" w:hint="eastAsia"/>
          <w:kern w:val="0"/>
          <w:sz w:val="32"/>
          <w:szCs w:val="32"/>
          <w:lang w:bidi="ar"/>
        </w:rPr>
        <w:t>字数原则上不超过</w:t>
      </w:r>
      <w:r>
        <w:rPr>
          <w:rFonts w:ascii="Times New Roman" w:eastAsia="仿宋_GB2312" w:hAnsi="Times New Roman" w:cs="仿宋" w:hint="eastAsia"/>
          <w:kern w:val="0"/>
          <w:sz w:val="32"/>
          <w:szCs w:val="32"/>
          <w:lang w:bidi="ar"/>
        </w:rPr>
        <w:t>3000</w:t>
      </w:r>
      <w:r>
        <w:rPr>
          <w:rFonts w:ascii="Times New Roman" w:eastAsia="仿宋_GB2312" w:hAnsi="Times New Roman" w:cs="仿宋" w:hint="eastAsia"/>
          <w:kern w:val="0"/>
          <w:sz w:val="32"/>
          <w:szCs w:val="32"/>
          <w:lang w:bidi="ar"/>
        </w:rPr>
        <w:t>字，禁止</w:t>
      </w:r>
      <w:r>
        <w:rPr>
          <w:rFonts w:ascii="Times New Roman" w:eastAsia="仿宋_GB2312" w:hAnsi="Times New Roman" w:cs="仿宋" w:hint="eastAsia"/>
          <w:kern w:val="0"/>
          <w:sz w:val="32"/>
          <w:szCs w:val="32"/>
          <w:lang w:bidi="ar"/>
        </w:rPr>
        <w:t>AI</w:t>
      </w:r>
      <w:r>
        <w:rPr>
          <w:rFonts w:ascii="Times New Roman" w:eastAsia="仿宋_GB2312" w:hAnsi="Times New Roman" w:cs="仿宋" w:hint="eastAsia"/>
          <w:kern w:val="0"/>
          <w:sz w:val="32"/>
          <w:szCs w:val="32"/>
          <w:lang w:bidi="ar"/>
        </w:rPr>
        <w:t>生成。</w:t>
      </w:r>
    </w:p>
    <w:p w14:paraId="629518C0" w14:textId="77777777" w:rsidR="00773B35" w:rsidRDefault="00000000">
      <w:pPr>
        <w:widowControl/>
        <w:spacing w:line="560" w:lineRule="exact"/>
        <w:ind w:firstLineChars="200" w:firstLine="640"/>
        <w:jc w:val="left"/>
        <w:rPr>
          <w:rFonts w:ascii="Times New Roman" w:eastAsia="仿宋_GB2312" w:hAnsi="Times New Roman" w:cs="仿宋"/>
          <w:sz w:val="32"/>
          <w:szCs w:val="32"/>
        </w:rPr>
      </w:pPr>
      <w:r>
        <w:rPr>
          <w:rFonts w:ascii="Times New Roman" w:eastAsia="楷体" w:hAnsi="Times New Roman" w:cs="楷体" w:hint="eastAsia"/>
          <w:kern w:val="0"/>
          <w:sz w:val="32"/>
          <w:szCs w:val="32"/>
          <w:lang w:bidi="ar"/>
        </w:rPr>
        <w:t>（</w:t>
      </w:r>
      <w:r>
        <w:rPr>
          <w:rFonts w:ascii="Times New Roman" w:eastAsia="楷体" w:hAnsi="Times New Roman" w:cs="楷体" w:hint="eastAsia"/>
          <w:kern w:val="0"/>
          <w:sz w:val="32"/>
          <w:szCs w:val="32"/>
          <w:lang w:bidi="ar"/>
        </w:rPr>
        <w:t>2</w:t>
      </w:r>
      <w:r>
        <w:rPr>
          <w:rFonts w:ascii="Times New Roman" w:eastAsia="楷体" w:hAnsi="Times New Roman" w:cs="楷体" w:hint="eastAsia"/>
          <w:kern w:val="0"/>
          <w:sz w:val="32"/>
          <w:szCs w:val="32"/>
          <w:lang w:bidi="ar"/>
        </w:rPr>
        <w:t>）图片作品：</w:t>
      </w:r>
      <w:r>
        <w:rPr>
          <w:rFonts w:ascii="Times New Roman" w:eastAsia="仿宋_GB2312" w:hAnsi="Times New Roman" w:cs="仿宋" w:hint="eastAsia"/>
          <w:kern w:val="0"/>
          <w:sz w:val="32"/>
          <w:szCs w:val="32"/>
          <w:lang w:bidi="ar"/>
        </w:rPr>
        <w:t>单图、组图均可，组图每组（件）</w:t>
      </w:r>
      <w:r>
        <w:rPr>
          <w:rFonts w:ascii="Times New Roman" w:eastAsia="仿宋_GB2312" w:hAnsi="Times New Roman" w:cs="仿宋" w:hint="eastAsia"/>
          <w:kern w:val="0"/>
          <w:sz w:val="32"/>
          <w:szCs w:val="32"/>
          <w:lang w:bidi="ar"/>
        </w:rPr>
        <w:t>1</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5</w:t>
      </w:r>
      <w:r>
        <w:rPr>
          <w:rFonts w:ascii="Times New Roman" w:eastAsia="仿宋_GB2312" w:hAnsi="Times New Roman" w:cs="仿宋" w:hint="eastAsia"/>
          <w:kern w:val="0"/>
          <w:sz w:val="32"/>
          <w:szCs w:val="32"/>
          <w:lang w:bidi="ar"/>
        </w:rPr>
        <w:t>幅图片。要求图片清晰、长边不小于</w:t>
      </w:r>
      <w:r>
        <w:rPr>
          <w:rFonts w:ascii="Times New Roman" w:eastAsia="仿宋_GB2312" w:hAnsi="Times New Roman" w:cs="仿宋" w:hint="eastAsia"/>
          <w:kern w:val="0"/>
          <w:sz w:val="32"/>
          <w:szCs w:val="32"/>
          <w:lang w:bidi="ar"/>
        </w:rPr>
        <w:t>1000</w:t>
      </w:r>
      <w:r>
        <w:rPr>
          <w:rFonts w:ascii="Times New Roman" w:eastAsia="仿宋_GB2312" w:hAnsi="Times New Roman" w:cs="仿宋" w:hint="eastAsia"/>
          <w:kern w:val="0"/>
          <w:sz w:val="32"/>
          <w:szCs w:val="32"/>
          <w:lang w:bidi="ar"/>
        </w:rPr>
        <w:t>像素，单张图片最大支持</w:t>
      </w:r>
      <w:r>
        <w:rPr>
          <w:rFonts w:ascii="Times New Roman" w:eastAsia="仿宋_GB2312" w:hAnsi="Times New Roman" w:cs="仿宋" w:hint="eastAsia"/>
          <w:kern w:val="0"/>
          <w:sz w:val="32"/>
          <w:szCs w:val="32"/>
          <w:lang w:bidi="ar"/>
        </w:rPr>
        <w:t>50MB</w:t>
      </w:r>
      <w:r>
        <w:rPr>
          <w:rFonts w:ascii="Times New Roman" w:eastAsia="仿宋_GB2312" w:hAnsi="Times New Roman" w:cs="仿宋" w:hint="eastAsia"/>
          <w:kern w:val="0"/>
          <w:sz w:val="32"/>
          <w:szCs w:val="32"/>
          <w:lang w:bidi="ar"/>
        </w:rPr>
        <w:t>，支持图片格式：</w:t>
      </w:r>
      <w:r>
        <w:rPr>
          <w:rFonts w:ascii="Times New Roman" w:eastAsia="仿宋_GB2312" w:hAnsi="Times New Roman" w:cs="仿宋" w:hint="eastAsia"/>
          <w:kern w:val="0"/>
          <w:sz w:val="32"/>
          <w:szCs w:val="32"/>
          <w:lang w:bidi="ar"/>
        </w:rPr>
        <w:t>jpg</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jpeg</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png</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gif</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bmp</w:t>
      </w:r>
      <w:r>
        <w:rPr>
          <w:rFonts w:ascii="Times New Roman" w:eastAsia="仿宋_GB2312" w:hAnsi="Times New Roman" w:cs="仿宋" w:hint="eastAsia"/>
          <w:kern w:val="0"/>
          <w:sz w:val="32"/>
          <w:szCs w:val="32"/>
          <w:lang w:bidi="ar"/>
        </w:rPr>
        <w:t>。需提供</w:t>
      </w:r>
      <w:r>
        <w:rPr>
          <w:rFonts w:ascii="Times New Roman" w:eastAsia="仿宋_GB2312" w:hAnsi="Times New Roman" w:cs="仿宋" w:hint="eastAsia"/>
          <w:kern w:val="0"/>
          <w:sz w:val="32"/>
          <w:szCs w:val="32"/>
          <w:lang w:bidi="ar"/>
        </w:rPr>
        <w:t>150</w:t>
      </w:r>
      <w:r>
        <w:rPr>
          <w:rFonts w:ascii="Times New Roman" w:eastAsia="仿宋_GB2312" w:hAnsi="Times New Roman" w:cs="仿宋" w:hint="eastAsia"/>
          <w:kern w:val="0"/>
          <w:sz w:val="32"/>
          <w:szCs w:val="32"/>
          <w:lang w:bidi="ar"/>
        </w:rPr>
        <w:t>字以内的图片说明。</w:t>
      </w:r>
    </w:p>
    <w:p w14:paraId="0CE378B6" w14:textId="77777777" w:rsidR="00773B35" w:rsidRDefault="00000000">
      <w:pPr>
        <w:widowControl/>
        <w:spacing w:line="560" w:lineRule="exact"/>
        <w:ind w:firstLineChars="200" w:firstLine="640"/>
        <w:jc w:val="left"/>
        <w:rPr>
          <w:rFonts w:ascii="Times New Roman" w:eastAsia="仿宋_GB2312" w:hAnsi="Times New Roman" w:cs="仿宋"/>
          <w:sz w:val="32"/>
          <w:szCs w:val="32"/>
        </w:rPr>
      </w:pPr>
      <w:r>
        <w:rPr>
          <w:rFonts w:ascii="Times New Roman" w:eastAsia="楷体" w:hAnsi="Times New Roman" w:cs="楷体" w:hint="eastAsia"/>
          <w:kern w:val="0"/>
          <w:sz w:val="32"/>
          <w:szCs w:val="32"/>
          <w:lang w:bidi="ar"/>
        </w:rPr>
        <w:t>（</w:t>
      </w:r>
      <w:r>
        <w:rPr>
          <w:rFonts w:ascii="Times New Roman" w:eastAsia="楷体" w:hAnsi="Times New Roman" w:cs="楷体" w:hint="eastAsia"/>
          <w:kern w:val="0"/>
          <w:sz w:val="32"/>
          <w:szCs w:val="32"/>
          <w:lang w:bidi="ar"/>
        </w:rPr>
        <w:t>3</w:t>
      </w:r>
      <w:r>
        <w:rPr>
          <w:rFonts w:ascii="Times New Roman" w:eastAsia="楷体" w:hAnsi="Times New Roman" w:cs="楷体" w:hint="eastAsia"/>
          <w:kern w:val="0"/>
          <w:sz w:val="32"/>
          <w:szCs w:val="32"/>
          <w:lang w:bidi="ar"/>
        </w:rPr>
        <w:t>）视频作品：</w:t>
      </w:r>
      <w:r>
        <w:rPr>
          <w:rFonts w:ascii="Times New Roman" w:eastAsia="仿宋_GB2312" w:hAnsi="Times New Roman" w:cs="仿宋" w:hint="eastAsia"/>
          <w:kern w:val="0"/>
          <w:sz w:val="32"/>
          <w:szCs w:val="32"/>
          <w:lang w:bidi="ar"/>
        </w:rPr>
        <w:t>长短视频均可。短视频时长不超过</w:t>
      </w:r>
      <w:r>
        <w:rPr>
          <w:rFonts w:ascii="Times New Roman" w:eastAsia="仿宋_GB2312" w:hAnsi="Times New Roman" w:cs="仿宋" w:hint="eastAsia"/>
          <w:kern w:val="0"/>
          <w:sz w:val="32"/>
          <w:szCs w:val="32"/>
          <w:lang w:bidi="ar"/>
        </w:rPr>
        <w:t>3</w:t>
      </w:r>
      <w:r>
        <w:rPr>
          <w:rFonts w:ascii="Times New Roman" w:eastAsia="仿宋_GB2312" w:hAnsi="Times New Roman" w:cs="仿宋" w:hint="eastAsia"/>
          <w:kern w:val="0"/>
          <w:sz w:val="32"/>
          <w:szCs w:val="32"/>
          <w:lang w:bidi="ar"/>
        </w:rPr>
        <w:t>分</w:t>
      </w:r>
      <w:r>
        <w:rPr>
          <w:rFonts w:ascii="Times New Roman" w:eastAsia="仿宋_GB2312" w:hAnsi="Times New Roman" w:cs="楷体" w:hint="eastAsia"/>
          <w:kern w:val="0"/>
          <w:sz w:val="32"/>
          <w:szCs w:val="32"/>
          <w:lang w:bidi="ar"/>
        </w:rPr>
        <w:t>钟，长视频时长不超过</w:t>
      </w:r>
      <w:r>
        <w:rPr>
          <w:rFonts w:ascii="Times New Roman" w:eastAsia="仿宋_GB2312" w:hAnsi="Times New Roman" w:cs="楷体" w:hint="eastAsia"/>
          <w:kern w:val="0"/>
          <w:sz w:val="32"/>
          <w:szCs w:val="32"/>
          <w:lang w:bidi="ar"/>
        </w:rPr>
        <w:t>20</w:t>
      </w:r>
      <w:r>
        <w:rPr>
          <w:rFonts w:ascii="Times New Roman" w:eastAsia="仿宋_GB2312" w:hAnsi="Times New Roman" w:cs="楷体" w:hint="eastAsia"/>
          <w:kern w:val="0"/>
          <w:sz w:val="32"/>
          <w:szCs w:val="32"/>
          <w:lang w:bidi="ar"/>
        </w:rPr>
        <w:t>分钟。要求画质清晰、声音清楚、字</w:t>
      </w:r>
      <w:r>
        <w:rPr>
          <w:rFonts w:ascii="Times New Roman" w:eastAsia="仿宋_GB2312" w:hAnsi="Times New Roman" w:cs="仿宋" w:hint="eastAsia"/>
          <w:kern w:val="0"/>
          <w:sz w:val="32"/>
          <w:szCs w:val="32"/>
          <w:lang w:bidi="ar"/>
        </w:rPr>
        <w:t>幕准确。支持上传格式：</w:t>
      </w:r>
      <w:r>
        <w:rPr>
          <w:rFonts w:ascii="Times New Roman" w:eastAsia="仿宋_GB2312" w:hAnsi="Times New Roman" w:cs="仿宋" w:hint="eastAsia"/>
          <w:kern w:val="0"/>
          <w:sz w:val="32"/>
          <w:szCs w:val="32"/>
          <w:lang w:bidi="ar"/>
        </w:rPr>
        <w:t>flv</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mp4</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avi</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wmv</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mpg</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mov</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mkv</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f4v</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m4v</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rmvb</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rm</w:t>
      </w:r>
      <w:r>
        <w:rPr>
          <w:rFonts w:ascii="Times New Roman" w:eastAsia="仿宋_GB2312" w:hAnsi="Times New Roman" w:cs="仿宋" w:hint="eastAsia"/>
          <w:kern w:val="0"/>
          <w:sz w:val="32"/>
          <w:szCs w:val="32"/>
          <w:lang w:bidi="ar"/>
        </w:rPr>
        <w:t>、</w:t>
      </w:r>
      <w:r>
        <w:rPr>
          <w:rFonts w:ascii="Times New Roman" w:eastAsia="仿宋_GB2312" w:hAnsi="Times New Roman" w:cs="仿宋" w:hint="eastAsia"/>
          <w:kern w:val="0"/>
          <w:sz w:val="32"/>
          <w:szCs w:val="32"/>
          <w:lang w:bidi="ar"/>
        </w:rPr>
        <w:t>3gp</w:t>
      </w:r>
      <w:r>
        <w:rPr>
          <w:rFonts w:ascii="Times New Roman" w:eastAsia="仿宋_GB2312" w:hAnsi="Times New Roman" w:cs="仿宋" w:hint="eastAsia"/>
          <w:kern w:val="0"/>
          <w:sz w:val="32"/>
          <w:szCs w:val="32"/>
          <w:lang w:bidi="ar"/>
        </w:rPr>
        <w:t>，视频最大支持</w:t>
      </w:r>
      <w:r>
        <w:rPr>
          <w:rFonts w:ascii="Times New Roman" w:eastAsia="仿宋_GB2312" w:hAnsi="Times New Roman" w:cs="仿宋" w:hint="eastAsia"/>
          <w:kern w:val="0"/>
          <w:sz w:val="32"/>
          <w:szCs w:val="32"/>
          <w:lang w:bidi="ar"/>
        </w:rPr>
        <w:t>4GB</w:t>
      </w:r>
      <w:r>
        <w:rPr>
          <w:rFonts w:ascii="Times New Roman" w:eastAsia="仿宋_GB2312" w:hAnsi="Times New Roman" w:cs="仿宋" w:hint="eastAsia"/>
          <w:kern w:val="0"/>
          <w:sz w:val="32"/>
          <w:szCs w:val="32"/>
          <w:lang w:bidi="ar"/>
        </w:rPr>
        <w:t>。</w:t>
      </w:r>
    </w:p>
    <w:p w14:paraId="0D9A945E" w14:textId="77777777" w:rsidR="00773B35" w:rsidRDefault="00000000">
      <w:pPr>
        <w:widowControl/>
        <w:spacing w:line="560" w:lineRule="exact"/>
        <w:ind w:firstLineChars="200" w:firstLine="640"/>
        <w:jc w:val="left"/>
        <w:rPr>
          <w:rFonts w:ascii="Times New Roman" w:eastAsia="仿宋_GB2312" w:hAnsi="Times New Roman" w:cs="仿宋"/>
          <w:sz w:val="32"/>
          <w:szCs w:val="32"/>
        </w:rPr>
      </w:pPr>
      <w:r>
        <w:rPr>
          <w:rFonts w:ascii="Times New Roman" w:eastAsia="仿宋_GB2312" w:hAnsi="Times New Roman" w:cs="仿宋" w:hint="eastAsia"/>
          <w:kern w:val="0"/>
          <w:sz w:val="32"/>
          <w:szCs w:val="32"/>
          <w:lang w:bidi="ar"/>
        </w:rPr>
        <w:lastRenderedPageBreak/>
        <w:t>3.</w:t>
      </w:r>
      <w:r>
        <w:rPr>
          <w:rFonts w:ascii="Times New Roman" w:eastAsia="仿宋_GB2312" w:hAnsi="Times New Roman" w:cs="仿宋" w:hint="eastAsia"/>
          <w:kern w:val="0"/>
          <w:sz w:val="32"/>
          <w:szCs w:val="32"/>
          <w:lang w:bidi="ar"/>
        </w:rPr>
        <w:t>投稿作品须为未公开发表的作品，投稿者须为投稿作品的原创作者，保证独立拥有作品完整著作权或已获得作品其他著作权人的充分授权，禁止抄袭、剽窃、盗用他人作品（包括但不限于直接使用他人的作品、对他人作品进行简单修改后提交、拼接他人作品等），不得侵犯任何第三方的著作权、肖像权、名誉权、隐私权、商标权等合法权益。否则，由投稿者承担全部法律责任。投稿即视为授权主办方进行全平台推广与二次传播。</w:t>
      </w:r>
    </w:p>
    <w:p w14:paraId="7E3AA11A" w14:textId="77777777" w:rsidR="00773B35" w:rsidRDefault="00000000">
      <w:pPr>
        <w:widowControl/>
        <w:spacing w:line="560" w:lineRule="exact"/>
        <w:ind w:firstLineChars="200" w:firstLine="640"/>
        <w:jc w:val="left"/>
        <w:rPr>
          <w:rFonts w:ascii="Times New Roman" w:eastAsia="仿宋_GB2312" w:hAnsi="Times New Roman" w:cs="仿宋"/>
          <w:sz w:val="32"/>
          <w:szCs w:val="32"/>
        </w:rPr>
      </w:pPr>
      <w:r>
        <w:rPr>
          <w:rFonts w:ascii="Times New Roman" w:eastAsia="仿宋_GB2312" w:hAnsi="Times New Roman" w:cs="仿宋" w:hint="eastAsia"/>
          <w:kern w:val="0"/>
          <w:sz w:val="32"/>
          <w:szCs w:val="32"/>
          <w:lang w:bidi="ar"/>
        </w:rPr>
        <w:t>4.</w:t>
      </w:r>
      <w:r>
        <w:rPr>
          <w:rFonts w:ascii="Times New Roman" w:eastAsia="仿宋_GB2312" w:hAnsi="Times New Roman" w:cs="仿宋" w:hint="eastAsia"/>
          <w:kern w:val="0"/>
          <w:sz w:val="32"/>
          <w:szCs w:val="32"/>
          <w:lang w:bidi="ar"/>
        </w:rPr>
        <w:t>投稿作品中若使用</w:t>
      </w:r>
      <w:r>
        <w:rPr>
          <w:rFonts w:ascii="Times New Roman" w:eastAsia="仿宋_GB2312" w:hAnsi="Times New Roman" w:cs="仿宋" w:hint="eastAsia"/>
          <w:kern w:val="0"/>
          <w:sz w:val="32"/>
          <w:szCs w:val="32"/>
          <w:lang w:bidi="ar"/>
        </w:rPr>
        <w:t>AI</w:t>
      </w:r>
      <w:r>
        <w:rPr>
          <w:rFonts w:ascii="Times New Roman" w:eastAsia="仿宋_GB2312" w:hAnsi="Times New Roman" w:cs="仿宋" w:hint="eastAsia"/>
          <w:kern w:val="0"/>
          <w:sz w:val="32"/>
          <w:szCs w:val="32"/>
          <w:lang w:bidi="ar"/>
        </w:rPr>
        <w:t>生成画面，须依据相关法规要求，在画面适当位置为生成内容添加清晰可辨的提示标识，例如“人工智能生成”或“</w:t>
      </w:r>
      <w:r>
        <w:rPr>
          <w:rFonts w:ascii="Times New Roman" w:eastAsia="仿宋_GB2312" w:hAnsi="Times New Roman" w:cs="仿宋" w:hint="eastAsia"/>
          <w:kern w:val="0"/>
          <w:sz w:val="32"/>
          <w:szCs w:val="32"/>
          <w:lang w:bidi="ar"/>
        </w:rPr>
        <w:t>AI</w:t>
      </w:r>
      <w:r>
        <w:rPr>
          <w:rFonts w:ascii="Times New Roman" w:eastAsia="仿宋_GB2312" w:hAnsi="Times New Roman" w:cs="仿宋" w:hint="eastAsia"/>
          <w:kern w:val="0"/>
          <w:sz w:val="32"/>
          <w:szCs w:val="32"/>
          <w:lang w:bidi="ar"/>
        </w:rPr>
        <w:t>生成”。</w:t>
      </w:r>
    </w:p>
    <w:p w14:paraId="2A43632C" w14:textId="77777777" w:rsidR="00773B35" w:rsidRDefault="00000000">
      <w:pPr>
        <w:spacing w:line="560" w:lineRule="exact"/>
        <w:ind w:firstLineChars="200" w:firstLine="640"/>
        <w:rPr>
          <w:rFonts w:ascii="Times New Roman" w:eastAsia="黑体" w:hAnsi="Times New Roman" w:cs="黑体"/>
          <w:color w:val="0F1115"/>
          <w:sz w:val="32"/>
          <w:szCs w:val="32"/>
          <w:shd w:val="clear" w:color="auto" w:fill="FFFFFF"/>
        </w:rPr>
      </w:pPr>
      <w:r>
        <w:rPr>
          <w:rFonts w:ascii="Times New Roman" w:eastAsia="黑体" w:hAnsi="Times New Roman" w:cs="黑体" w:hint="eastAsia"/>
          <w:color w:val="0F1115"/>
          <w:sz w:val="32"/>
          <w:szCs w:val="32"/>
          <w:shd w:val="clear" w:color="auto" w:fill="FFFFFF"/>
        </w:rPr>
        <w:t>四、投稿方式</w:t>
      </w:r>
    </w:p>
    <w:p w14:paraId="76406B38" w14:textId="77777777" w:rsidR="00773B35" w:rsidRDefault="00000000">
      <w:pPr>
        <w:spacing w:line="560" w:lineRule="exact"/>
        <w:ind w:firstLineChars="200" w:firstLine="640"/>
        <w:rPr>
          <w:rFonts w:ascii="Times New Roman" w:eastAsia="仿宋_GB2312" w:hAnsi="Times New Roman" w:cs="仿宋"/>
          <w:sz w:val="32"/>
          <w:szCs w:val="32"/>
        </w:rPr>
      </w:pPr>
      <w:r>
        <w:rPr>
          <w:rFonts w:ascii="Times New Roman" w:eastAsia="仿宋_GB2312" w:hAnsi="Times New Roman" w:cs="仿宋" w:hint="eastAsia"/>
          <w:color w:val="0F1115"/>
          <w:sz w:val="32"/>
          <w:szCs w:val="32"/>
          <w:shd w:val="clear" w:color="auto" w:fill="FFFFFF"/>
        </w:rPr>
        <w:t>本次征集开通以下两种投稿渠道：</w:t>
      </w:r>
    </w:p>
    <w:p w14:paraId="205E3430" w14:textId="77777777" w:rsidR="00773B35" w:rsidRDefault="00000000">
      <w:pPr>
        <w:pStyle w:val="a8"/>
        <w:widowControl/>
        <w:spacing w:beforeAutospacing="0" w:afterAutospacing="0" w:line="560" w:lineRule="exact"/>
        <w:ind w:firstLineChars="200" w:firstLine="640"/>
        <w:rPr>
          <w:rFonts w:ascii="Times New Roman" w:eastAsia="仿宋_GB2312" w:hAnsi="Times New Roman" w:cs="仿宋"/>
          <w:sz w:val="32"/>
          <w:szCs w:val="32"/>
        </w:rPr>
      </w:pPr>
      <w:r>
        <w:rPr>
          <w:rFonts w:ascii="Times New Roman" w:eastAsia="楷体" w:hAnsi="Times New Roman" w:cs="楷体" w:hint="eastAsia"/>
          <w:sz w:val="32"/>
          <w:szCs w:val="32"/>
          <w:lang w:bidi="ar"/>
        </w:rPr>
        <w:t>1.</w:t>
      </w:r>
      <w:r>
        <w:rPr>
          <w:rFonts w:ascii="Times New Roman" w:eastAsia="楷体" w:hAnsi="Times New Roman" w:cs="楷体" w:hint="eastAsia"/>
          <w:sz w:val="32"/>
          <w:szCs w:val="32"/>
          <w:lang w:bidi="ar"/>
        </w:rPr>
        <w:t>海投系统：</w:t>
      </w:r>
      <w:r>
        <w:rPr>
          <w:rFonts w:ascii="Times New Roman" w:eastAsia="仿宋_GB2312" w:hAnsi="Times New Roman" w:cs="仿宋" w:hint="eastAsia"/>
          <w:color w:val="0F1115"/>
          <w:sz w:val="32"/>
          <w:szCs w:val="32"/>
          <w:shd w:val="clear" w:color="auto" w:fill="FFFFFF"/>
        </w:rPr>
        <w:t>本次活动主要采用高校供稿系统投稿，故不公布“海投”方式，避免出现重复推报情况。</w:t>
      </w:r>
    </w:p>
    <w:p w14:paraId="5904DE31" w14:textId="77777777" w:rsidR="00773B35" w:rsidRDefault="00000000">
      <w:pPr>
        <w:pStyle w:val="a8"/>
        <w:widowControl/>
        <w:spacing w:beforeAutospacing="0" w:afterAutospacing="0" w:line="560" w:lineRule="exact"/>
        <w:ind w:firstLineChars="200" w:firstLine="640"/>
        <w:rPr>
          <w:rFonts w:ascii="Times New Roman" w:eastAsia="仿宋_GB2312" w:hAnsi="Times New Roman" w:cs="仿宋"/>
          <w:color w:val="0F1115"/>
          <w:sz w:val="32"/>
          <w:szCs w:val="32"/>
          <w:shd w:val="clear" w:color="auto" w:fill="FFFFFF"/>
        </w:rPr>
      </w:pPr>
      <w:r>
        <w:rPr>
          <w:rFonts w:ascii="Times New Roman" w:eastAsia="楷体" w:hAnsi="Times New Roman" w:cs="楷体" w:hint="eastAsia"/>
          <w:sz w:val="32"/>
          <w:szCs w:val="32"/>
          <w:lang w:bidi="ar"/>
        </w:rPr>
        <w:t>2.</w:t>
      </w:r>
      <w:r>
        <w:rPr>
          <w:rFonts w:ascii="Times New Roman" w:eastAsia="楷体" w:hAnsi="Times New Roman" w:cs="楷体" w:hint="eastAsia"/>
          <w:sz w:val="32"/>
          <w:szCs w:val="32"/>
          <w:lang w:bidi="ar"/>
        </w:rPr>
        <w:t>高校供稿系统：</w:t>
      </w:r>
      <w:r>
        <w:rPr>
          <w:rFonts w:ascii="Times New Roman" w:eastAsia="仿宋_GB2312" w:hAnsi="Times New Roman" w:cs="仿宋" w:hint="eastAsia"/>
          <w:color w:val="0F1115"/>
          <w:sz w:val="32"/>
          <w:szCs w:val="32"/>
          <w:shd w:val="clear" w:color="auto" w:fill="FFFFFF"/>
        </w:rPr>
        <w:t>参赛作品提交至所在学院团委，由各学院团委汇总作品进行严格审查，再将优秀作品统一报送至校团委，校团委审核汇总后通过高校供稿系统统一报送。</w:t>
      </w:r>
    </w:p>
    <w:p w14:paraId="2ACCE5F4" w14:textId="77777777" w:rsidR="00773B35" w:rsidRDefault="00000000">
      <w:pPr>
        <w:pStyle w:val="a8"/>
        <w:widowControl/>
        <w:spacing w:beforeAutospacing="0" w:afterAutospacing="0" w:line="560" w:lineRule="exact"/>
        <w:ind w:firstLineChars="200" w:firstLine="640"/>
        <w:rPr>
          <w:rFonts w:ascii="Times New Roman" w:eastAsia="仿宋_GB2312" w:hAnsi="Times New Roman" w:cs="仿宋"/>
          <w:color w:val="0F1115"/>
          <w:sz w:val="32"/>
          <w:szCs w:val="32"/>
          <w:shd w:val="clear" w:color="auto" w:fill="FFFFFF"/>
        </w:rPr>
      </w:pPr>
      <w:r>
        <w:rPr>
          <w:rFonts w:ascii="Times New Roman" w:eastAsia="楷体" w:hAnsi="Times New Roman" w:cs="仿宋" w:hint="eastAsia"/>
          <w:color w:val="0F1115"/>
          <w:sz w:val="32"/>
          <w:szCs w:val="32"/>
          <w:shd w:val="clear" w:color="auto" w:fill="FFFFFF"/>
        </w:rPr>
        <w:t>（</w:t>
      </w:r>
      <w:r>
        <w:rPr>
          <w:rFonts w:ascii="Times New Roman" w:eastAsia="楷体" w:hAnsi="Times New Roman" w:cs="楷体" w:hint="eastAsia"/>
          <w:sz w:val="32"/>
          <w:szCs w:val="32"/>
          <w:lang w:bidi="ar"/>
        </w:rPr>
        <w:t>1</w:t>
      </w:r>
      <w:r>
        <w:rPr>
          <w:rFonts w:ascii="Times New Roman" w:eastAsia="楷体" w:hAnsi="Times New Roman" w:cs="楷体" w:hint="eastAsia"/>
          <w:sz w:val="32"/>
          <w:szCs w:val="32"/>
          <w:lang w:bidi="ar"/>
        </w:rPr>
        <w:t>）各学院汇总报送：</w:t>
      </w:r>
      <w:r>
        <w:rPr>
          <w:rFonts w:ascii="Times New Roman" w:eastAsia="仿宋_GB2312" w:hAnsi="Times New Roman" w:cs="仿宋" w:hint="eastAsia"/>
          <w:color w:val="0F1115"/>
          <w:sz w:val="32"/>
          <w:szCs w:val="32"/>
          <w:shd w:val="clear" w:color="auto" w:fill="FFFFFF"/>
        </w:rPr>
        <w:t>各学院团委收集本院参赛作品，填写《“青思汇”作品征集汇总表》（见附件），将汇总表与参赛作品打包，以“学院名称</w:t>
      </w:r>
      <w:r>
        <w:rPr>
          <w:rFonts w:ascii="Times New Roman" w:eastAsia="仿宋_GB2312" w:hAnsi="Times New Roman" w:cs="仿宋" w:hint="eastAsia"/>
          <w:color w:val="0F1115"/>
          <w:sz w:val="32"/>
          <w:szCs w:val="32"/>
          <w:shd w:val="clear" w:color="auto" w:fill="FFFFFF"/>
        </w:rPr>
        <w:t>+</w:t>
      </w:r>
      <w:r>
        <w:rPr>
          <w:rFonts w:ascii="Times New Roman" w:eastAsia="仿宋_GB2312" w:hAnsi="Times New Roman" w:cs="仿宋" w:hint="eastAsia"/>
          <w:color w:val="0F1115"/>
          <w:sz w:val="32"/>
          <w:szCs w:val="32"/>
          <w:shd w:val="clear" w:color="auto" w:fill="FFFFFF"/>
        </w:rPr>
        <w:t>青思汇投稿</w:t>
      </w:r>
      <w:r>
        <w:rPr>
          <w:rFonts w:ascii="Times New Roman" w:eastAsia="仿宋_GB2312" w:hAnsi="Times New Roman" w:cs="仿宋" w:hint="eastAsia"/>
          <w:color w:val="0F1115"/>
          <w:sz w:val="32"/>
          <w:szCs w:val="32"/>
          <w:shd w:val="clear" w:color="auto" w:fill="FFFFFF"/>
        </w:rPr>
        <w:t>+</w:t>
      </w:r>
      <w:r>
        <w:rPr>
          <w:rFonts w:ascii="Times New Roman" w:eastAsia="仿宋_GB2312" w:hAnsi="Times New Roman" w:cs="仿宋" w:hint="eastAsia"/>
          <w:color w:val="0F1115"/>
          <w:sz w:val="32"/>
          <w:szCs w:val="32"/>
          <w:shd w:val="clear" w:color="auto" w:fill="FFFFFF"/>
        </w:rPr>
        <w:t>报送月份”命名，发送至邮箱：</w:t>
      </w:r>
      <w:hyperlink r:id="rId8" w:history="1">
        <w:r w:rsidR="00773B35">
          <w:rPr>
            <w:rStyle w:val="aa"/>
            <w:rFonts w:ascii="Times New Roman" w:eastAsia="仿宋_GB2312" w:hAnsi="Times New Roman" w:cs="仿宋"/>
            <w:sz w:val="32"/>
            <w:szCs w:val="32"/>
            <w:shd w:val="clear" w:color="auto" w:fill="FFFFFF"/>
          </w:rPr>
          <w:t>jsdxtw@126.com</w:t>
        </w:r>
      </w:hyperlink>
      <w:r>
        <w:rPr>
          <w:rFonts w:ascii="Times New Roman" w:eastAsia="仿宋_GB2312" w:hAnsi="Times New Roman" w:cs="仿宋" w:hint="eastAsia"/>
          <w:color w:val="0F1115"/>
          <w:sz w:val="32"/>
          <w:szCs w:val="32"/>
          <w:shd w:val="clear" w:color="auto" w:fill="FFFFFF"/>
        </w:rPr>
        <w:t>。</w:t>
      </w:r>
    </w:p>
    <w:p w14:paraId="119E878D" w14:textId="77777777" w:rsidR="00773B35" w:rsidRDefault="00000000">
      <w:pPr>
        <w:pStyle w:val="a8"/>
        <w:widowControl/>
        <w:spacing w:beforeAutospacing="0" w:afterAutospacing="0" w:line="560" w:lineRule="exact"/>
        <w:ind w:firstLineChars="200" w:firstLine="640"/>
        <w:rPr>
          <w:rFonts w:ascii="Times New Roman" w:eastAsia="仿宋_GB2312" w:hAnsi="Times New Roman" w:cs="仿宋"/>
          <w:color w:val="0F1115"/>
          <w:sz w:val="32"/>
          <w:szCs w:val="32"/>
          <w:shd w:val="clear" w:color="auto" w:fill="FFFFFF"/>
        </w:rPr>
      </w:pPr>
      <w:r>
        <w:rPr>
          <w:rFonts w:ascii="Times New Roman" w:eastAsia="楷体" w:hAnsi="Times New Roman" w:cs="仿宋" w:hint="eastAsia"/>
          <w:color w:val="0F1115"/>
          <w:sz w:val="32"/>
          <w:szCs w:val="32"/>
          <w:shd w:val="clear" w:color="auto" w:fill="FFFFFF"/>
        </w:rPr>
        <w:lastRenderedPageBreak/>
        <w:t>（</w:t>
      </w:r>
      <w:r>
        <w:rPr>
          <w:rFonts w:ascii="Times New Roman" w:eastAsia="楷体" w:hAnsi="Times New Roman" w:cs="仿宋" w:hint="eastAsia"/>
          <w:color w:val="0F1115"/>
          <w:sz w:val="32"/>
          <w:szCs w:val="32"/>
          <w:shd w:val="clear" w:color="auto" w:fill="FFFFFF"/>
        </w:rPr>
        <w:t>2</w:t>
      </w:r>
      <w:r>
        <w:rPr>
          <w:rFonts w:ascii="Times New Roman" w:eastAsia="楷体" w:hAnsi="Times New Roman" w:cs="仿宋" w:hint="eastAsia"/>
          <w:color w:val="0F1115"/>
          <w:sz w:val="32"/>
          <w:szCs w:val="32"/>
          <w:shd w:val="clear" w:color="auto" w:fill="FFFFFF"/>
        </w:rPr>
        <w:t>）参赛作品文件命名格式：</w:t>
      </w:r>
      <w:r>
        <w:rPr>
          <w:rFonts w:ascii="Times New Roman" w:eastAsia="仿宋_GB2312" w:hAnsi="Times New Roman" w:cs="仿宋" w:hint="eastAsia"/>
          <w:color w:val="0F1115"/>
          <w:sz w:val="32"/>
          <w:szCs w:val="32"/>
          <w:shd w:val="clear" w:color="auto" w:fill="FFFFFF"/>
        </w:rPr>
        <w:t>作品文件统一命名为“青思汇投稿</w:t>
      </w:r>
      <w:r>
        <w:rPr>
          <w:rFonts w:ascii="Times New Roman" w:eastAsia="仿宋_GB2312" w:hAnsi="Times New Roman" w:cs="仿宋" w:hint="eastAsia"/>
          <w:color w:val="0F1115"/>
          <w:sz w:val="32"/>
          <w:szCs w:val="32"/>
          <w:shd w:val="clear" w:color="auto" w:fill="FFFFFF"/>
        </w:rPr>
        <w:t>+</w:t>
      </w:r>
      <w:r>
        <w:rPr>
          <w:rFonts w:ascii="Times New Roman" w:eastAsia="仿宋_GB2312" w:hAnsi="Times New Roman" w:cs="仿宋" w:hint="eastAsia"/>
          <w:color w:val="0F1115"/>
          <w:sz w:val="32"/>
          <w:szCs w:val="32"/>
          <w:shd w:val="clear" w:color="auto" w:fill="FFFFFF"/>
        </w:rPr>
        <w:t>作者姓名</w:t>
      </w:r>
      <w:r>
        <w:rPr>
          <w:rFonts w:ascii="Times New Roman" w:eastAsia="仿宋_GB2312" w:hAnsi="Times New Roman" w:cs="仿宋" w:hint="eastAsia"/>
          <w:color w:val="0F1115"/>
          <w:sz w:val="32"/>
          <w:szCs w:val="32"/>
          <w:shd w:val="clear" w:color="auto" w:fill="FFFFFF"/>
        </w:rPr>
        <w:t>+</w:t>
      </w:r>
      <w:r>
        <w:rPr>
          <w:rFonts w:ascii="Times New Roman" w:eastAsia="仿宋_GB2312" w:hAnsi="Times New Roman" w:cs="仿宋" w:hint="eastAsia"/>
          <w:color w:val="0F1115"/>
          <w:sz w:val="32"/>
          <w:szCs w:val="32"/>
          <w:shd w:val="clear" w:color="auto" w:fill="FFFFFF"/>
        </w:rPr>
        <w:t>作者单位”。</w:t>
      </w:r>
    </w:p>
    <w:p w14:paraId="09C2F1C2" w14:textId="77777777" w:rsidR="00773B35" w:rsidRDefault="00000000">
      <w:pPr>
        <w:pStyle w:val="a8"/>
        <w:widowControl/>
        <w:spacing w:beforeAutospacing="0" w:afterAutospacing="0" w:line="560" w:lineRule="exact"/>
        <w:ind w:firstLineChars="200" w:firstLine="640"/>
        <w:rPr>
          <w:rFonts w:ascii="Times New Roman" w:eastAsia="仿宋_GB2312" w:hAnsi="Times New Roman" w:cs="仿宋"/>
          <w:sz w:val="32"/>
          <w:szCs w:val="32"/>
        </w:rPr>
      </w:pPr>
      <w:r>
        <w:rPr>
          <w:rFonts w:ascii="Times New Roman" w:eastAsia="楷体" w:hAnsi="Times New Roman" w:cs="仿宋" w:hint="eastAsia"/>
          <w:color w:val="0F1115"/>
          <w:sz w:val="32"/>
          <w:szCs w:val="32"/>
          <w:shd w:val="clear" w:color="auto" w:fill="FFFFFF"/>
        </w:rPr>
        <w:t>（</w:t>
      </w:r>
      <w:r>
        <w:rPr>
          <w:rFonts w:ascii="Times New Roman" w:eastAsia="楷体" w:hAnsi="Times New Roman" w:cs="仿宋" w:hint="eastAsia"/>
          <w:color w:val="0F1115"/>
          <w:sz w:val="32"/>
          <w:szCs w:val="32"/>
          <w:shd w:val="clear" w:color="auto" w:fill="FFFFFF"/>
        </w:rPr>
        <w:t>3</w:t>
      </w:r>
      <w:r>
        <w:rPr>
          <w:rFonts w:ascii="Times New Roman" w:eastAsia="楷体" w:hAnsi="Times New Roman" w:cs="仿宋" w:hint="eastAsia"/>
          <w:color w:val="0F1115"/>
          <w:sz w:val="32"/>
          <w:szCs w:val="32"/>
          <w:shd w:val="clear" w:color="auto" w:fill="FFFFFF"/>
        </w:rPr>
        <w:t>）数量要求：</w:t>
      </w:r>
      <w:r>
        <w:rPr>
          <w:rFonts w:ascii="Times New Roman" w:eastAsia="仿宋_GB2312" w:hAnsi="Times New Roman" w:cs="仿宋" w:hint="eastAsia"/>
          <w:color w:val="0F1115"/>
          <w:sz w:val="32"/>
          <w:szCs w:val="32"/>
          <w:shd w:val="clear" w:color="auto" w:fill="FFFFFF"/>
        </w:rPr>
        <w:t>各学院团委累计推荐不同类别优秀作品不少于</w:t>
      </w:r>
      <w:r>
        <w:rPr>
          <w:rFonts w:ascii="Times New Roman" w:eastAsia="仿宋_GB2312" w:hAnsi="Times New Roman" w:cs="仿宋" w:hint="eastAsia"/>
          <w:color w:val="0F1115"/>
          <w:sz w:val="32"/>
          <w:szCs w:val="32"/>
          <w:shd w:val="clear" w:color="auto" w:fill="FFFFFF"/>
        </w:rPr>
        <w:t>2</w:t>
      </w:r>
      <w:r>
        <w:rPr>
          <w:rFonts w:ascii="Times New Roman" w:eastAsia="仿宋_GB2312" w:hAnsi="Times New Roman" w:cs="仿宋" w:hint="eastAsia"/>
          <w:color w:val="0F1115"/>
          <w:sz w:val="32"/>
          <w:szCs w:val="32"/>
          <w:shd w:val="clear" w:color="auto" w:fill="FFFFFF"/>
        </w:rPr>
        <w:t>件。其中，井冈山团干培训团队、各社会实践团队、全校青马班成员、团委学生会学生干部请充分发挥示范带头作用，积极创作投稿。</w:t>
      </w:r>
    </w:p>
    <w:p w14:paraId="16C16889" w14:textId="77777777" w:rsidR="00773B35" w:rsidRDefault="00000000">
      <w:pPr>
        <w:pStyle w:val="a8"/>
        <w:widowControl/>
        <w:shd w:val="clear" w:color="auto" w:fill="FFFFFF"/>
        <w:spacing w:before="120" w:beforeAutospacing="0" w:after="120" w:afterAutospacing="0" w:line="560" w:lineRule="exact"/>
        <w:ind w:firstLineChars="200" w:firstLine="640"/>
        <w:rPr>
          <w:rFonts w:ascii="Times New Roman" w:eastAsia="黑体" w:hAnsi="Times New Roman" w:cs="黑体"/>
          <w:color w:val="0F1115"/>
          <w:sz w:val="32"/>
          <w:szCs w:val="32"/>
        </w:rPr>
      </w:pPr>
      <w:r>
        <w:rPr>
          <w:rFonts w:ascii="Times New Roman" w:eastAsia="黑体" w:hAnsi="Times New Roman" w:cs="黑体" w:hint="eastAsia"/>
          <w:color w:val="0F1115"/>
          <w:sz w:val="32"/>
          <w:szCs w:val="32"/>
          <w:shd w:val="clear" w:color="auto" w:fill="FFFFFF"/>
        </w:rPr>
        <w:t>五、优秀作品展示</w:t>
      </w:r>
    </w:p>
    <w:p w14:paraId="14D40712" w14:textId="77777777" w:rsidR="00773B35" w:rsidRDefault="00000000">
      <w:pPr>
        <w:pStyle w:val="a8"/>
        <w:widowControl/>
        <w:shd w:val="clear" w:color="auto" w:fill="FFFFFF"/>
        <w:spacing w:before="120" w:beforeAutospacing="0" w:after="120" w:afterAutospacing="0" w:line="560" w:lineRule="exact"/>
        <w:ind w:firstLineChars="200" w:firstLine="640"/>
        <w:rPr>
          <w:rFonts w:ascii="Times New Roman" w:eastAsia="仿宋_GB2312" w:hAnsi="Times New Roman" w:cs="仿宋"/>
          <w:color w:val="0F1115"/>
          <w:sz w:val="32"/>
          <w:szCs w:val="32"/>
          <w:shd w:val="clear" w:color="auto" w:fill="FFFFFF"/>
        </w:rPr>
      </w:pPr>
      <w:r>
        <w:rPr>
          <w:rFonts w:ascii="Times New Roman" w:eastAsia="仿宋_GB2312" w:hAnsi="Times New Roman" w:cs="仿宋" w:hint="eastAsia"/>
          <w:color w:val="0F1115"/>
          <w:sz w:val="32"/>
          <w:szCs w:val="32"/>
          <w:shd w:val="clear" w:color="auto" w:fill="FFFFFF"/>
        </w:rPr>
        <w:t>由专家组评选年度“优秀作品”并进行重点展播。适合社交媒体运营的作品，将在“学习强国”微信公众号、微博号、小红书、抖音号、快手号、</w:t>
      </w:r>
      <w:r>
        <w:rPr>
          <w:rFonts w:ascii="Times New Roman" w:eastAsia="仿宋_GB2312" w:hAnsi="Times New Roman" w:cs="仿宋" w:hint="eastAsia"/>
          <w:color w:val="0F1115"/>
          <w:sz w:val="32"/>
          <w:szCs w:val="32"/>
          <w:shd w:val="clear" w:color="auto" w:fill="FFFFFF"/>
        </w:rPr>
        <w:t>B</w:t>
      </w:r>
      <w:r>
        <w:rPr>
          <w:rFonts w:ascii="Times New Roman" w:eastAsia="仿宋_GB2312" w:hAnsi="Times New Roman" w:cs="仿宋" w:hint="eastAsia"/>
          <w:color w:val="0F1115"/>
          <w:sz w:val="32"/>
          <w:szCs w:val="32"/>
          <w:shd w:val="clear" w:color="auto" w:fill="FFFFFF"/>
        </w:rPr>
        <w:t>站号等社交媒体账号上发布。特别优质的稿件，将进行全网推送。根据技术数据统计，酌情评选年度“优秀组织奖”“优秀审核员”等。各项评选均颁发电子证书。</w:t>
      </w:r>
    </w:p>
    <w:p w14:paraId="251FF2F7" w14:textId="77777777" w:rsidR="00773B35" w:rsidRDefault="00000000">
      <w:pPr>
        <w:pStyle w:val="a8"/>
        <w:widowControl/>
        <w:shd w:val="clear" w:color="auto" w:fill="FFFFFF"/>
        <w:spacing w:before="120" w:beforeAutospacing="0" w:after="120" w:afterAutospacing="0" w:line="560" w:lineRule="exact"/>
        <w:ind w:firstLineChars="200" w:firstLine="640"/>
        <w:rPr>
          <w:rFonts w:ascii="Times New Roman" w:eastAsia="黑体" w:hAnsi="Times New Roman" w:cs="黑体"/>
          <w:sz w:val="32"/>
          <w:szCs w:val="32"/>
        </w:rPr>
      </w:pPr>
      <w:r>
        <w:rPr>
          <w:rFonts w:ascii="Times New Roman" w:eastAsia="黑体" w:hAnsi="Times New Roman" w:cs="黑体" w:hint="eastAsia"/>
          <w:sz w:val="32"/>
          <w:szCs w:val="32"/>
          <w:lang w:bidi="ar"/>
        </w:rPr>
        <w:t>六、</w:t>
      </w:r>
      <w:r>
        <w:rPr>
          <w:rFonts w:ascii="Times New Roman" w:eastAsia="黑体" w:hAnsi="Times New Roman" w:cs="黑体" w:hint="eastAsia"/>
          <w:color w:val="0F1115"/>
          <w:sz w:val="32"/>
          <w:szCs w:val="32"/>
          <w:shd w:val="clear" w:color="auto" w:fill="FFFFFF"/>
        </w:rPr>
        <w:t>工作要求</w:t>
      </w:r>
    </w:p>
    <w:p w14:paraId="55B8B4C3" w14:textId="77777777" w:rsidR="00773B35" w:rsidRDefault="00000000">
      <w:pPr>
        <w:pStyle w:val="a8"/>
        <w:widowControl/>
        <w:spacing w:beforeAutospacing="0" w:afterAutospacing="0" w:line="560" w:lineRule="exact"/>
        <w:ind w:firstLineChars="200" w:firstLine="640"/>
        <w:rPr>
          <w:rFonts w:ascii="Times New Roman" w:eastAsia="仿宋_GB2312" w:hAnsi="Times New Roman" w:cs="仿宋"/>
          <w:sz w:val="32"/>
          <w:szCs w:val="32"/>
        </w:rPr>
      </w:pPr>
      <w:r>
        <w:rPr>
          <w:rFonts w:ascii="Times New Roman" w:eastAsia="仿宋_GB2312" w:hAnsi="Times New Roman" w:cs="仿宋" w:hint="eastAsia"/>
          <w:color w:val="0F1115"/>
          <w:sz w:val="32"/>
          <w:szCs w:val="32"/>
          <w:shd w:val="clear" w:color="auto" w:fill="FFFFFF"/>
        </w:rPr>
        <w:t>1.</w:t>
      </w:r>
      <w:r>
        <w:rPr>
          <w:rFonts w:ascii="Times New Roman" w:eastAsia="仿宋_GB2312" w:hAnsi="Times New Roman" w:cs="仿宋" w:hint="eastAsia"/>
          <w:color w:val="0F1115"/>
          <w:sz w:val="32"/>
          <w:szCs w:val="32"/>
          <w:shd w:val="clear" w:color="auto" w:fill="FFFFFF"/>
        </w:rPr>
        <w:t>各学院团委要高度重视、广泛动员，积极组织学生参与创作投稿，鼓励将理论学习与社会实践成果进行创作转化。</w:t>
      </w:r>
    </w:p>
    <w:p w14:paraId="29FB7E2C" w14:textId="77777777" w:rsidR="00773B35" w:rsidRDefault="00000000">
      <w:pPr>
        <w:pStyle w:val="a8"/>
        <w:widowControl/>
        <w:spacing w:beforeAutospacing="0" w:afterAutospacing="0" w:line="560" w:lineRule="exact"/>
        <w:ind w:firstLineChars="200" w:firstLine="640"/>
        <w:rPr>
          <w:rFonts w:ascii="Times New Roman" w:eastAsia="仿宋_GB2312" w:hAnsi="Times New Roman" w:cs="仿宋"/>
          <w:sz w:val="32"/>
          <w:szCs w:val="32"/>
        </w:rPr>
      </w:pPr>
      <w:r>
        <w:rPr>
          <w:rFonts w:ascii="Times New Roman" w:eastAsia="仿宋_GB2312" w:hAnsi="Times New Roman" w:cs="仿宋" w:hint="eastAsia"/>
          <w:color w:val="0F1115"/>
          <w:sz w:val="32"/>
          <w:szCs w:val="32"/>
          <w:shd w:val="clear" w:color="auto" w:fill="FFFFFF"/>
        </w:rPr>
        <w:t>2.</w:t>
      </w:r>
      <w:r>
        <w:rPr>
          <w:rFonts w:ascii="Times New Roman" w:eastAsia="仿宋_GB2312" w:hAnsi="Times New Roman" w:cs="仿宋" w:hint="eastAsia"/>
          <w:color w:val="0F1115"/>
          <w:sz w:val="32"/>
          <w:szCs w:val="32"/>
          <w:shd w:val="clear" w:color="auto" w:fill="FFFFFF"/>
        </w:rPr>
        <w:t>各学院严格把关作品质量，于每月</w:t>
      </w:r>
      <w:r>
        <w:rPr>
          <w:rFonts w:ascii="Times New Roman" w:eastAsia="仿宋_GB2312" w:hAnsi="Times New Roman" w:cs="仿宋" w:hint="eastAsia"/>
          <w:color w:val="0F1115"/>
          <w:sz w:val="32"/>
          <w:szCs w:val="32"/>
          <w:shd w:val="clear" w:color="auto" w:fill="FFFFFF"/>
        </w:rPr>
        <w:t>30</w:t>
      </w:r>
      <w:r>
        <w:rPr>
          <w:rFonts w:ascii="Times New Roman" w:eastAsia="仿宋_GB2312" w:hAnsi="Times New Roman" w:cs="仿宋" w:hint="eastAsia"/>
          <w:color w:val="0F1115"/>
          <w:sz w:val="32"/>
          <w:szCs w:val="32"/>
          <w:shd w:val="clear" w:color="auto" w:fill="FFFFFF"/>
        </w:rPr>
        <w:t>日前将当月汇总表及参赛作品打包发送至指定邮箱，逾期顺延至下月报送。</w:t>
      </w:r>
    </w:p>
    <w:p w14:paraId="302435F4" w14:textId="77777777" w:rsidR="00773B35" w:rsidRDefault="00000000">
      <w:pPr>
        <w:pStyle w:val="a8"/>
        <w:widowControl/>
        <w:spacing w:beforeAutospacing="0" w:afterAutospacing="0" w:line="560" w:lineRule="exact"/>
        <w:ind w:firstLineChars="200" w:firstLine="640"/>
        <w:rPr>
          <w:rFonts w:ascii="Times New Roman" w:eastAsia="仿宋_GB2312" w:hAnsi="Times New Roman" w:cs="仿宋"/>
          <w:color w:val="0F1115"/>
          <w:sz w:val="32"/>
          <w:szCs w:val="32"/>
          <w:shd w:val="clear" w:color="auto" w:fill="FFFFFF"/>
        </w:rPr>
      </w:pPr>
      <w:r>
        <w:rPr>
          <w:rFonts w:ascii="Times New Roman" w:eastAsia="仿宋_GB2312" w:hAnsi="Times New Roman" w:cs="仿宋" w:hint="eastAsia"/>
          <w:color w:val="0F1115"/>
          <w:sz w:val="32"/>
          <w:szCs w:val="32"/>
          <w:shd w:val="clear" w:color="auto" w:fill="FFFFFF"/>
        </w:rPr>
        <w:t>3.</w:t>
      </w:r>
      <w:r>
        <w:rPr>
          <w:rFonts w:ascii="Times New Roman" w:eastAsia="仿宋_GB2312" w:hAnsi="Times New Roman" w:cs="仿宋" w:hint="eastAsia"/>
          <w:color w:val="0F1115"/>
          <w:sz w:val="32"/>
          <w:szCs w:val="32"/>
          <w:shd w:val="clear" w:color="auto" w:fill="FFFFFF"/>
        </w:rPr>
        <w:t>本次活动为常态化征集，每月集中报送一次。如有调整，另行通知。</w:t>
      </w:r>
    </w:p>
    <w:p w14:paraId="78368E8E" w14:textId="77777777" w:rsidR="00773B35" w:rsidRDefault="00000000">
      <w:pPr>
        <w:pStyle w:val="a8"/>
        <w:widowControl/>
        <w:shd w:val="clear" w:color="auto" w:fill="FFFFFF"/>
        <w:autoSpaceDE w:val="0"/>
        <w:autoSpaceDN w:val="0"/>
        <w:snapToGrid w:val="0"/>
        <w:spacing w:beforeLines="50" w:before="156" w:beforeAutospacing="0" w:afterLines="50" w:after="156" w:afterAutospacing="0" w:line="560" w:lineRule="exact"/>
        <w:ind w:firstLineChars="200" w:firstLine="640"/>
        <w:rPr>
          <w:rFonts w:ascii="Times New Roman" w:eastAsia="仿宋_GB2312" w:hAnsi="Times New Roman" w:cs="仿宋"/>
          <w:sz w:val="32"/>
          <w:szCs w:val="32"/>
          <w:lang w:bidi="zh-CN"/>
        </w:rPr>
      </w:pPr>
      <w:r>
        <w:rPr>
          <w:rFonts w:ascii="Times New Roman" w:eastAsia="仿宋_GB2312" w:hAnsi="Times New Roman" w:cs="仿宋" w:hint="eastAsia"/>
          <w:sz w:val="32"/>
          <w:szCs w:val="32"/>
          <w:lang w:bidi="zh-CN"/>
        </w:rPr>
        <w:t>联系人：刘赛明，</w:t>
      </w:r>
      <w:r>
        <w:rPr>
          <w:rFonts w:ascii="Times New Roman" w:eastAsia="仿宋_GB2312" w:hAnsi="Times New Roman" w:cs="仿宋" w:hint="eastAsia"/>
          <w:sz w:val="32"/>
          <w:szCs w:val="32"/>
          <w:lang w:bidi="zh-CN"/>
        </w:rPr>
        <w:t>17673100714</w:t>
      </w:r>
    </w:p>
    <w:p w14:paraId="6007D146" w14:textId="77777777" w:rsidR="00773B35" w:rsidRDefault="00000000">
      <w:pPr>
        <w:pStyle w:val="a8"/>
        <w:widowControl/>
        <w:shd w:val="clear" w:color="auto" w:fill="FFFFFF"/>
        <w:autoSpaceDE w:val="0"/>
        <w:autoSpaceDN w:val="0"/>
        <w:snapToGrid w:val="0"/>
        <w:spacing w:beforeLines="50" w:before="156" w:beforeAutospacing="0" w:afterLines="50" w:after="156" w:afterAutospacing="0" w:line="560" w:lineRule="exact"/>
        <w:ind w:firstLineChars="200" w:firstLine="640"/>
        <w:rPr>
          <w:rFonts w:ascii="Times New Roman" w:eastAsia="仿宋_GB2312" w:hAnsi="Times New Roman" w:cs="仿宋"/>
          <w:sz w:val="32"/>
          <w:szCs w:val="32"/>
          <w:lang w:bidi="zh-CN"/>
        </w:rPr>
      </w:pPr>
      <w:r>
        <w:rPr>
          <w:rFonts w:ascii="Times New Roman" w:eastAsia="仿宋_GB2312" w:hAnsi="Times New Roman" w:cs="仿宋" w:hint="eastAsia"/>
          <w:sz w:val="32"/>
          <w:szCs w:val="32"/>
          <w:lang w:bidi="zh-CN"/>
        </w:rPr>
        <w:lastRenderedPageBreak/>
        <w:t>附件：“青思汇”作品征集汇总表</w:t>
      </w:r>
    </w:p>
    <w:p w14:paraId="26F455A7" w14:textId="77777777" w:rsidR="00773B35" w:rsidRDefault="00000000">
      <w:pPr>
        <w:autoSpaceDE w:val="0"/>
        <w:autoSpaceDN w:val="0"/>
        <w:snapToGrid w:val="0"/>
        <w:spacing w:line="576" w:lineRule="exact"/>
        <w:ind w:firstLineChars="200" w:firstLine="640"/>
        <w:jc w:val="center"/>
        <w:rPr>
          <w:rFonts w:ascii="Times New Roman" w:eastAsia="仿宋" w:hAnsi="Times New Roman" w:cs="仿宋"/>
          <w:kern w:val="0"/>
          <w:sz w:val="32"/>
          <w:szCs w:val="32"/>
          <w:lang w:bidi="zh-CN"/>
        </w:rPr>
      </w:pPr>
      <w:r>
        <w:rPr>
          <w:rFonts w:ascii="Times New Roman" w:eastAsia="仿宋_GB2312" w:hAnsi="Times New Roman" w:cs="仿宋" w:hint="eastAsia"/>
          <w:kern w:val="0"/>
          <w:sz w:val="32"/>
          <w:szCs w:val="32"/>
          <w:lang w:bidi="zh-CN"/>
        </w:rPr>
        <w:t xml:space="preserve">                            </w:t>
      </w:r>
      <w:r>
        <w:rPr>
          <w:rFonts w:ascii="Times New Roman" w:eastAsia="仿宋_GB2312" w:hAnsi="Times New Roman" w:cs="仿宋" w:hint="eastAsia"/>
          <w:kern w:val="0"/>
          <w:sz w:val="32"/>
          <w:szCs w:val="32"/>
          <w:lang w:bidi="zh-CN"/>
        </w:rPr>
        <w:t>共青团吉首大学委员会</w:t>
      </w:r>
    </w:p>
    <w:p w14:paraId="0686BEBD" w14:textId="77777777" w:rsidR="00773B35" w:rsidRDefault="00000000">
      <w:pPr>
        <w:autoSpaceDE w:val="0"/>
        <w:autoSpaceDN w:val="0"/>
        <w:snapToGrid w:val="0"/>
        <w:spacing w:line="576" w:lineRule="exact"/>
        <w:ind w:rightChars="400" w:right="840" w:firstLineChars="200" w:firstLine="640"/>
        <w:jc w:val="right"/>
        <w:rPr>
          <w:rFonts w:ascii="Times New Roman" w:eastAsia="仿宋_GB2312" w:hAnsi="Times New Roman" w:cs="仿宋"/>
          <w:sz w:val="32"/>
          <w:szCs w:val="32"/>
        </w:rPr>
        <w:sectPr w:rsidR="00773B35" w:rsidSect="000D23CF">
          <w:footerReference w:type="even" r:id="rId9"/>
          <w:footerReference w:type="default" r:id="rId10"/>
          <w:pgSz w:w="11906" w:h="16838"/>
          <w:pgMar w:top="2098" w:right="1474" w:bottom="1985" w:left="1588" w:header="851" w:footer="992" w:gutter="0"/>
          <w:pgNumType w:chapStyle="1"/>
          <w:cols w:space="425"/>
          <w:docGrid w:type="lines" w:linePitch="312"/>
        </w:sectPr>
      </w:pPr>
      <w:r>
        <w:rPr>
          <w:rFonts w:ascii="Times New Roman" w:eastAsia="仿宋" w:hAnsi="Times New Roman" w:cs="仿宋" w:hint="eastAsia"/>
          <w:kern w:val="0"/>
          <w:sz w:val="32"/>
          <w:szCs w:val="32"/>
          <w:lang w:bidi="zh-CN"/>
        </w:rPr>
        <w:t xml:space="preserve">        </w:t>
      </w:r>
      <w:r>
        <w:rPr>
          <w:rFonts w:ascii="Times New Roman" w:eastAsia="仿宋_GB2312" w:hAnsi="Times New Roman" w:cs="仿宋" w:hint="eastAsia"/>
          <w:kern w:val="0"/>
          <w:sz w:val="32"/>
          <w:szCs w:val="32"/>
          <w:lang w:bidi="zh-CN"/>
        </w:rPr>
        <w:t xml:space="preserve"> 2026</w:t>
      </w:r>
      <w:r>
        <w:rPr>
          <w:rFonts w:ascii="Times New Roman" w:eastAsia="仿宋_GB2312" w:hAnsi="Times New Roman" w:cs="仿宋" w:hint="eastAsia"/>
          <w:kern w:val="0"/>
          <w:sz w:val="32"/>
          <w:szCs w:val="32"/>
          <w:lang w:bidi="zh-CN"/>
        </w:rPr>
        <w:t>年</w:t>
      </w:r>
      <w:r>
        <w:rPr>
          <w:rFonts w:ascii="Times New Roman" w:eastAsia="仿宋_GB2312" w:hAnsi="Times New Roman" w:cs="仿宋" w:hint="eastAsia"/>
          <w:kern w:val="0"/>
          <w:sz w:val="32"/>
          <w:szCs w:val="32"/>
          <w:lang w:bidi="zh-CN"/>
        </w:rPr>
        <w:t>9</w:t>
      </w:r>
      <w:r>
        <w:rPr>
          <w:rFonts w:ascii="Times New Roman" w:eastAsia="仿宋_GB2312" w:hAnsi="Times New Roman" w:cs="仿宋" w:hint="eastAsia"/>
          <w:kern w:val="0"/>
          <w:sz w:val="32"/>
          <w:szCs w:val="32"/>
          <w:lang w:bidi="zh-CN"/>
        </w:rPr>
        <w:t>月</w:t>
      </w:r>
      <w:r>
        <w:rPr>
          <w:rFonts w:ascii="Times New Roman" w:eastAsia="仿宋_GB2312" w:hAnsi="Times New Roman" w:cs="仿宋" w:hint="eastAsia"/>
          <w:kern w:val="0"/>
          <w:sz w:val="32"/>
          <w:szCs w:val="32"/>
          <w:lang w:bidi="zh-CN"/>
        </w:rPr>
        <w:t>4</w:t>
      </w:r>
      <w:r>
        <w:rPr>
          <w:rFonts w:ascii="Times New Roman" w:eastAsia="仿宋_GB2312" w:hAnsi="Times New Roman" w:cs="仿宋" w:hint="eastAsia"/>
          <w:kern w:val="0"/>
          <w:sz w:val="32"/>
          <w:szCs w:val="32"/>
          <w:lang w:bidi="zh-CN"/>
        </w:rPr>
        <w:t>日</w:t>
      </w:r>
      <w:r>
        <w:rPr>
          <w:rFonts w:ascii="Times New Roman" w:eastAsia="仿宋_GB2312" w:hAnsi="Times New Roman" w:cs="Segoe UI" w:hint="eastAsia"/>
          <w:b/>
          <w:bCs/>
          <w:color w:val="0F1115"/>
          <w:sz w:val="24"/>
          <w:shd w:val="clear" w:color="auto" w:fill="FFFFFF"/>
        </w:rPr>
        <w:t xml:space="preserve">               </w:t>
      </w:r>
    </w:p>
    <w:p w14:paraId="7A500EAE" w14:textId="77777777" w:rsidR="00773B35" w:rsidRDefault="00000000">
      <w:pPr>
        <w:rPr>
          <w:rFonts w:ascii="黑体" w:eastAsia="黑体" w:hAnsi="黑体" w:cs="黑体" w:hint="eastAsia"/>
          <w:color w:val="0F1115"/>
          <w:sz w:val="32"/>
          <w:szCs w:val="32"/>
          <w:shd w:val="clear" w:color="auto" w:fill="FFFFFF"/>
        </w:rPr>
      </w:pPr>
      <w:r>
        <w:rPr>
          <w:rFonts w:ascii="黑体" w:eastAsia="黑体" w:hAnsi="黑体" w:cs="黑体" w:hint="eastAsia"/>
          <w:color w:val="0F1115"/>
          <w:sz w:val="32"/>
          <w:szCs w:val="32"/>
          <w:shd w:val="clear" w:color="auto" w:fill="FFFFFF"/>
        </w:rPr>
        <w:lastRenderedPageBreak/>
        <w:t>附件：</w:t>
      </w:r>
    </w:p>
    <w:p w14:paraId="6C5027FD" w14:textId="77777777" w:rsidR="00773B35" w:rsidRPr="001F11B8" w:rsidRDefault="00000000">
      <w:pPr>
        <w:spacing w:line="322" w:lineRule="auto"/>
        <w:jc w:val="center"/>
        <w:rPr>
          <w:rFonts w:ascii="方正小标宋简体" w:eastAsia="方正小标宋简体" w:hAnsi="微软雅黑" w:cs="微软雅黑" w:hint="eastAsia"/>
          <w:sz w:val="44"/>
          <w:szCs w:val="44"/>
        </w:rPr>
      </w:pPr>
      <w:r w:rsidRPr="001F11B8">
        <w:rPr>
          <w:rFonts w:ascii="方正小标宋简体" w:eastAsia="方正小标宋简体" w:hAnsi="微软雅黑" w:cs="微软雅黑" w:hint="eastAsia"/>
          <w:sz w:val="44"/>
          <w:szCs w:val="44"/>
        </w:rPr>
        <w:t>“青思汇”作品征集汇总表</w:t>
      </w:r>
    </w:p>
    <w:p w14:paraId="5A1AFBA3" w14:textId="77777777" w:rsidR="00773B35" w:rsidRDefault="00000000">
      <w:pPr>
        <w:spacing w:line="322" w:lineRule="auto"/>
        <w:jc w:val="left"/>
        <w:rPr>
          <w:sz w:val="22"/>
          <w:szCs w:val="22"/>
        </w:rPr>
      </w:pPr>
      <w:r>
        <w:rPr>
          <w:spacing w:val="9"/>
          <w:sz w:val="22"/>
          <w:szCs w:val="22"/>
        </w:rPr>
        <w:t>学</w:t>
      </w:r>
      <w:r>
        <w:rPr>
          <w:rFonts w:hint="eastAsia"/>
          <w:spacing w:val="9"/>
          <w:sz w:val="22"/>
          <w:szCs w:val="22"/>
        </w:rPr>
        <w:t>院（盖章）</w:t>
      </w:r>
      <w:r>
        <w:rPr>
          <w:spacing w:val="-95"/>
          <w:w w:val="94"/>
          <w:sz w:val="22"/>
          <w:szCs w:val="22"/>
        </w:rPr>
        <w:t>：</w:t>
      </w:r>
      <w:r>
        <w:rPr>
          <w:spacing w:val="9"/>
          <w:sz w:val="22"/>
          <w:szCs w:val="22"/>
        </w:rPr>
        <w:t xml:space="preserve">   </w:t>
      </w:r>
      <w:r>
        <w:rPr>
          <w:rFonts w:hint="eastAsia"/>
          <w:spacing w:val="9"/>
          <w:sz w:val="22"/>
          <w:szCs w:val="22"/>
        </w:rPr>
        <w:t xml:space="preserve">         </w:t>
      </w:r>
      <w:r>
        <w:rPr>
          <w:spacing w:val="9"/>
          <w:sz w:val="22"/>
          <w:szCs w:val="22"/>
        </w:rPr>
        <w:t>报送</w:t>
      </w:r>
      <w:r>
        <w:rPr>
          <w:rFonts w:hint="eastAsia"/>
          <w:spacing w:val="9"/>
          <w:sz w:val="22"/>
          <w:szCs w:val="22"/>
        </w:rPr>
        <w:t>年月</w:t>
      </w:r>
      <w:r>
        <w:rPr>
          <w:spacing w:val="9"/>
          <w:sz w:val="22"/>
          <w:szCs w:val="22"/>
        </w:rPr>
        <w:t>：</w:t>
      </w:r>
      <w:r>
        <w:rPr>
          <w:rFonts w:hint="eastAsia"/>
          <w:spacing w:val="9"/>
          <w:sz w:val="22"/>
          <w:szCs w:val="22"/>
        </w:rPr>
        <w:t xml:space="preserve">      </w:t>
      </w:r>
      <w:r>
        <w:rPr>
          <w:rFonts w:hint="eastAsia"/>
          <w:spacing w:val="9"/>
          <w:sz w:val="22"/>
          <w:szCs w:val="22"/>
        </w:rPr>
        <w:t>填报人：</w:t>
      </w:r>
      <w:r>
        <w:rPr>
          <w:rFonts w:hint="eastAsia"/>
          <w:spacing w:val="9"/>
          <w:sz w:val="22"/>
          <w:szCs w:val="22"/>
        </w:rPr>
        <w:t xml:space="preserve">      </w:t>
      </w:r>
      <w:r>
        <w:rPr>
          <w:rFonts w:hint="eastAsia"/>
          <w:spacing w:val="9"/>
          <w:sz w:val="22"/>
          <w:szCs w:val="22"/>
        </w:rPr>
        <w:t>审核领导：</w:t>
      </w:r>
    </w:p>
    <w:tbl>
      <w:tblPr>
        <w:tblStyle w:val="a9"/>
        <w:tblW w:w="9939" w:type="dxa"/>
        <w:jc w:val="center"/>
        <w:tblLayout w:type="fixed"/>
        <w:tblLook w:val="04A0" w:firstRow="1" w:lastRow="0" w:firstColumn="1" w:lastColumn="0" w:noHBand="0" w:noVBand="1"/>
      </w:tblPr>
      <w:tblGrid>
        <w:gridCol w:w="907"/>
        <w:gridCol w:w="1769"/>
        <w:gridCol w:w="1566"/>
        <w:gridCol w:w="1578"/>
        <w:gridCol w:w="1546"/>
        <w:gridCol w:w="1580"/>
        <w:gridCol w:w="993"/>
      </w:tblGrid>
      <w:tr w:rsidR="00773B35" w14:paraId="4347D4B1" w14:textId="77777777">
        <w:trPr>
          <w:jc w:val="center"/>
        </w:trPr>
        <w:tc>
          <w:tcPr>
            <w:tcW w:w="907" w:type="dxa"/>
            <w:vAlign w:val="center"/>
          </w:tcPr>
          <w:p w14:paraId="58347740" w14:textId="77777777" w:rsidR="00773B35" w:rsidRDefault="00000000">
            <w:pPr>
              <w:jc w:val="center"/>
              <w:rPr>
                <w:rFonts w:ascii="仿宋" w:eastAsia="仿宋" w:hAnsi="仿宋" w:cs="仿宋" w:hint="eastAsia"/>
                <w:color w:val="0F1115"/>
                <w:sz w:val="28"/>
                <w:szCs w:val="28"/>
                <w:shd w:val="clear" w:color="auto" w:fill="FFFFFF"/>
              </w:rPr>
            </w:pPr>
            <w:r>
              <w:rPr>
                <w:rFonts w:ascii="仿宋" w:eastAsia="仿宋" w:hAnsi="仿宋" w:cs="仿宋" w:hint="eastAsia"/>
                <w:color w:val="0F1115"/>
                <w:sz w:val="28"/>
                <w:szCs w:val="28"/>
                <w:shd w:val="clear" w:color="auto" w:fill="FFFFFF"/>
              </w:rPr>
              <w:t>序号</w:t>
            </w:r>
          </w:p>
        </w:tc>
        <w:tc>
          <w:tcPr>
            <w:tcW w:w="1769" w:type="dxa"/>
            <w:vAlign w:val="center"/>
          </w:tcPr>
          <w:p w14:paraId="6FCFC6B0" w14:textId="77777777" w:rsidR="00773B35" w:rsidRDefault="00000000">
            <w:pPr>
              <w:jc w:val="center"/>
              <w:rPr>
                <w:rFonts w:ascii="仿宋" w:eastAsia="仿宋" w:hAnsi="仿宋" w:cs="仿宋" w:hint="eastAsia"/>
                <w:color w:val="0F1115"/>
                <w:sz w:val="28"/>
                <w:szCs w:val="28"/>
                <w:shd w:val="clear" w:color="auto" w:fill="FFFFFF"/>
              </w:rPr>
            </w:pPr>
            <w:r>
              <w:rPr>
                <w:rFonts w:ascii="仿宋" w:eastAsia="仿宋" w:hAnsi="仿宋" w:cs="仿宋" w:hint="eastAsia"/>
                <w:color w:val="0F1115"/>
                <w:sz w:val="28"/>
                <w:szCs w:val="28"/>
                <w:shd w:val="clear" w:color="auto" w:fill="FFFFFF"/>
              </w:rPr>
              <w:t>作者姓名</w:t>
            </w:r>
          </w:p>
        </w:tc>
        <w:tc>
          <w:tcPr>
            <w:tcW w:w="1566" w:type="dxa"/>
            <w:vAlign w:val="center"/>
          </w:tcPr>
          <w:p w14:paraId="1106321F" w14:textId="77777777" w:rsidR="00773B35" w:rsidRDefault="00000000">
            <w:pPr>
              <w:jc w:val="center"/>
              <w:rPr>
                <w:rFonts w:ascii="仿宋" w:eastAsia="仿宋" w:hAnsi="仿宋" w:cs="仿宋" w:hint="eastAsia"/>
                <w:color w:val="0F1115"/>
                <w:sz w:val="28"/>
                <w:szCs w:val="28"/>
                <w:shd w:val="clear" w:color="auto" w:fill="FFFFFF"/>
              </w:rPr>
            </w:pPr>
            <w:r>
              <w:rPr>
                <w:rFonts w:ascii="仿宋" w:eastAsia="仿宋" w:hAnsi="仿宋" w:cs="仿宋" w:hint="eastAsia"/>
                <w:color w:val="0F1115"/>
                <w:sz w:val="28"/>
                <w:szCs w:val="28"/>
                <w:shd w:val="clear" w:color="auto" w:fill="FFFFFF"/>
              </w:rPr>
              <w:t>作品名称</w:t>
            </w:r>
          </w:p>
        </w:tc>
        <w:tc>
          <w:tcPr>
            <w:tcW w:w="1578" w:type="dxa"/>
            <w:vAlign w:val="center"/>
          </w:tcPr>
          <w:p w14:paraId="35BD7D32" w14:textId="77777777" w:rsidR="00773B35" w:rsidRDefault="00000000">
            <w:pPr>
              <w:jc w:val="center"/>
              <w:rPr>
                <w:rFonts w:ascii="仿宋" w:eastAsia="仿宋" w:hAnsi="仿宋" w:cs="仿宋" w:hint="eastAsia"/>
                <w:color w:val="0F1115"/>
                <w:sz w:val="28"/>
                <w:szCs w:val="28"/>
                <w:shd w:val="clear" w:color="auto" w:fill="FFFFFF"/>
              </w:rPr>
            </w:pPr>
            <w:r>
              <w:rPr>
                <w:rFonts w:ascii="仿宋" w:eastAsia="仿宋" w:hAnsi="仿宋" w:cs="仿宋" w:hint="eastAsia"/>
                <w:color w:val="0F1115"/>
                <w:sz w:val="28"/>
                <w:szCs w:val="28"/>
                <w:shd w:val="clear" w:color="auto" w:fill="FFFFFF"/>
              </w:rPr>
              <w:t>作品类型</w:t>
            </w:r>
          </w:p>
        </w:tc>
        <w:tc>
          <w:tcPr>
            <w:tcW w:w="1546" w:type="dxa"/>
            <w:vAlign w:val="center"/>
          </w:tcPr>
          <w:p w14:paraId="4178A7E7" w14:textId="77777777" w:rsidR="00773B35" w:rsidRDefault="00000000">
            <w:pPr>
              <w:jc w:val="center"/>
              <w:rPr>
                <w:rFonts w:ascii="仿宋" w:eastAsia="仿宋" w:hAnsi="仿宋" w:cs="仿宋" w:hint="eastAsia"/>
                <w:color w:val="0F1115"/>
                <w:sz w:val="28"/>
                <w:szCs w:val="28"/>
                <w:shd w:val="clear" w:color="auto" w:fill="FFFFFF"/>
              </w:rPr>
            </w:pPr>
            <w:r>
              <w:rPr>
                <w:rFonts w:ascii="仿宋" w:eastAsia="仿宋" w:hAnsi="仿宋" w:cs="仿宋" w:hint="eastAsia"/>
                <w:color w:val="0F1115"/>
                <w:sz w:val="28"/>
                <w:szCs w:val="28"/>
                <w:shd w:val="clear" w:color="auto" w:fill="FFFFFF"/>
              </w:rPr>
              <w:t>联系方式</w:t>
            </w:r>
          </w:p>
        </w:tc>
        <w:tc>
          <w:tcPr>
            <w:tcW w:w="1580" w:type="dxa"/>
            <w:vAlign w:val="center"/>
          </w:tcPr>
          <w:p w14:paraId="4CCE205C" w14:textId="77777777" w:rsidR="00773B35" w:rsidRDefault="00000000">
            <w:pPr>
              <w:jc w:val="center"/>
              <w:rPr>
                <w:rFonts w:ascii="仿宋" w:eastAsia="仿宋" w:hAnsi="仿宋" w:cs="仿宋" w:hint="eastAsia"/>
                <w:color w:val="0F1115"/>
                <w:sz w:val="28"/>
                <w:szCs w:val="28"/>
                <w:shd w:val="clear" w:color="auto" w:fill="FFFFFF"/>
              </w:rPr>
            </w:pPr>
            <w:r>
              <w:rPr>
                <w:rFonts w:ascii="仿宋" w:eastAsia="仿宋" w:hAnsi="仿宋" w:cs="仿宋" w:hint="eastAsia"/>
                <w:color w:val="0F1115"/>
                <w:sz w:val="28"/>
                <w:szCs w:val="28"/>
                <w:shd w:val="clear" w:color="auto" w:fill="FFFFFF"/>
              </w:rPr>
              <w:t>是否原创</w:t>
            </w:r>
          </w:p>
        </w:tc>
        <w:tc>
          <w:tcPr>
            <w:tcW w:w="993" w:type="dxa"/>
            <w:vAlign w:val="center"/>
          </w:tcPr>
          <w:p w14:paraId="1ABC424A" w14:textId="77777777" w:rsidR="00773B35" w:rsidRDefault="00000000">
            <w:pPr>
              <w:jc w:val="center"/>
              <w:rPr>
                <w:rFonts w:ascii="仿宋" w:eastAsia="仿宋" w:hAnsi="仿宋" w:cs="仿宋" w:hint="eastAsia"/>
                <w:color w:val="0F1115"/>
                <w:sz w:val="28"/>
                <w:szCs w:val="28"/>
                <w:shd w:val="clear" w:color="auto" w:fill="FFFFFF"/>
              </w:rPr>
            </w:pPr>
            <w:r>
              <w:rPr>
                <w:rFonts w:ascii="仿宋" w:eastAsia="仿宋" w:hAnsi="仿宋" w:cs="仿宋" w:hint="eastAsia"/>
                <w:color w:val="0F1115"/>
                <w:sz w:val="28"/>
                <w:szCs w:val="28"/>
                <w:shd w:val="clear" w:color="auto" w:fill="FFFFFF"/>
              </w:rPr>
              <w:t>备注</w:t>
            </w:r>
          </w:p>
        </w:tc>
      </w:tr>
      <w:tr w:rsidR="00773B35" w14:paraId="72F29235" w14:textId="77777777">
        <w:trPr>
          <w:jc w:val="center"/>
        </w:trPr>
        <w:tc>
          <w:tcPr>
            <w:tcW w:w="907" w:type="dxa"/>
            <w:vAlign w:val="center"/>
          </w:tcPr>
          <w:p w14:paraId="35B772E7" w14:textId="77777777" w:rsidR="00773B35" w:rsidRDefault="00000000">
            <w:pPr>
              <w:jc w:val="center"/>
              <w:rPr>
                <w:rFonts w:ascii="Times New Roman" w:eastAsia="仿宋" w:hAnsi="Times New Roman" w:cs="仿宋"/>
                <w:color w:val="0F1115"/>
                <w:sz w:val="32"/>
                <w:szCs w:val="32"/>
                <w:shd w:val="clear" w:color="auto" w:fill="FFFFFF"/>
              </w:rPr>
            </w:pPr>
            <w:r>
              <w:rPr>
                <w:rFonts w:ascii="Times New Roman" w:eastAsia="仿宋" w:hAnsi="Times New Roman" w:cs="仿宋" w:hint="eastAsia"/>
                <w:color w:val="0F1115"/>
                <w:sz w:val="32"/>
                <w:szCs w:val="32"/>
                <w:shd w:val="clear" w:color="auto" w:fill="FFFFFF"/>
              </w:rPr>
              <w:t>1</w:t>
            </w:r>
          </w:p>
        </w:tc>
        <w:tc>
          <w:tcPr>
            <w:tcW w:w="1769" w:type="dxa"/>
            <w:vAlign w:val="center"/>
          </w:tcPr>
          <w:p w14:paraId="59BFD146" w14:textId="77777777" w:rsidR="00773B35" w:rsidRDefault="00773B35">
            <w:pPr>
              <w:jc w:val="center"/>
              <w:rPr>
                <w:rFonts w:ascii="仿宋" w:eastAsia="仿宋" w:hAnsi="仿宋" w:cs="仿宋" w:hint="eastAsia"/>
                <w:color w:val="0F1115"/>
                <w:sz w:val="32"/>
                <w:szCs w:val="32"/>
                <w:shd w:val="clear" w:color="auto" w:fill="FFFFFF"/>
              </w:rPr>
            </w:pPr>
          </w:p>
        </w:tc>
        <w:tc>
          <w:tcPr>
            <w:tcW w:w="1566" w:type="dxa"/>
            <w:vAlign w:val="center"/>
          </w:tcPr>
          <w:p w14:paraId="2ECC3D9A" w14:textId="77777777" w:rsidR="00773B35" w:rsidRDefault="00773B35">
            <w:pPr>
              <w:jc w:val="center"/>
              <w:rPr>
                <w:rFonts w:ascii="仿宋" w:eastAsia="仿宋" w:hAnsi="仿宋" w:cs="仿宋" w:hint="eastAsia"/>
                <w:color w:val="0F1115"/>
                <w:sz w:val="32"/>
                <w:szCs w:val="32"/>
                <w:shd w:val="clear" w:color="auto" w:fill="FFFFFF"/>
              </w:rPr>
            </w:pPr>
          </w:p>
        </w:tc>
        <w:tc>
          <w:tcPr>
            <w:tcW w:w="1578" w:type="dxa"/>
            <w:vAlign w:val="center"/>
          </w:tcPr>
          <w:p w14:paraId="6C64083F" w14:textId="77777777" w:rsidR="00773B35" w:rsidRDefault="00773B35">
            <w:pPr>
              <w:jc w:val="center"/>
              <w:rPr>
                <w:rFonts w:ascii="仿宋" w:eastAsia="仿宋" w:hAnsi="仿宋" w:cs="仿宋" w:hint="eastAsia"/>
                <w:color w:val="0F1115"/>
                <w:sz w:val="32"/>
                <w:szCs w:val="32"/>
                <w:shd w:val="clear" w:color="auto" w:fill="FFFFFF"/>
              </w:rPr>
            </w:pPr>
          </w:p>
        </w:tc>
        <w:tc>
          <w:tcPr>
            <w:tcW w:w="1546" w:type="dxa"/>
            <w:vAlign w:val="center"/>
          </w:tcPr>
          <w:p w14:paraId="549D47C8" w14:textId="77777777" w:rsidR="00773B35" w:rsidRDefault="00773B35">
            <w:pPr>
              <w:jc w:val="center"/>
              <w:rPr>
                <w:rFonts w:ascii="仿宋" w:eastAsia="仿宋" w:hAnsi="仿宋" w:cs="仿宋" w:hint="eastAsia"/>
                <w:color w:val="0F1115"/>
                <w:sz w:val="32"/>
                <w:szCs w:val="32"/>
                <w:shd w:val="clear" w:color="auto" w:fill="FFFFFF"/>
              </w:rPr>
            </w:pPr>
          </w:p>
        </w:tc>
        <w:tc>
          <w:tcPr>
            <w:tcW w:w="1580" w:type="dxa"/>
            <w:vAlign w:val="center"/>
          </w:tcPr>
          <w:p w14:paraId="30D796E7" w14:textId="77777777" w:rsidR="00773B35" w:rsidRDefault="00773B35">
            <w:pPr>
              <w:jc w:val="center"/>
              <w:rPr>
                <w:rFonts w:ascii="仿宋" w:eastAsia="仿宋" w:hAnsi="仿宋" w:cs="仿宋" w:hint="eastAsia"/>
                <w:color w:val="0F1115"/>
                <w:sz w:val="32"/>
                <w:szCs w:val="32"/>
                <w:shd w:val="clear" w:color="auto" w:fill="FFFFFF"/>
              </w:rPr>
            </w:pPr>
          </w:p>
        </w:tc>
        <w:tc>
          <w:tcPr>
            <w:tcW w:w="993" w:type="dxa"/>
            <w:vAlign w:val="center"/>
          </w:tcPr>
          <w:p w14:paraId="59C4EE30" w14:textId="77777777" w:rsidR="00773B35" w:rsidRDefault="00773B35">
            <w:pPr>
              <w:jc w:val="center"/>
              <w:rPr>
                <w:rFonts w:ascii="仿宋" w:eastAsia="仿宋" w:hAnsi="仿宋" w:cs="仿宋" w:hint="eastAsia"/>
                <w:color w:val="0F1115"/>
                <w:sz w:val="32"/>
                <w:szCs w:val="32"/>
                <w:shd w:val="clear" w:color="auto" w:fill="FFFFFF"/>
              </w:rPr>
            </w:pPr>
          </w:p>
        </w:tc>
      </w:tr>
      <w:tr w:rsidR="00773B35" w14:paraId="6253D862" w14:textId="77777777">
        <w:trPr>
          <w:jc w:val="center"/>
        </w:trPr>
        <w:tc>
          <w:tcPr>
            <w:tcW w:w="907" w:type="dxa"/>
            <w:vAlign w:val="center"/>
          </w:tcPr>
          <w:p w14:paraId="5EDFF53C" w14:textId="77777777" w:rsidR="00773B35" w:rsidRDefault="00000000">
            <w:pPr>
              <w:jc w:val="center"/>
              <w:rPr>
                <w:rFonts w:ascii="Times New Roman" w:eastAsia="仿宋" w:hAnsi="Times New Roman" w:cs="仿宋"/>
                <w:color w:val="0F1115"/>
                <w:sz w:val="32"/>
                <w:szCs w:val="32"/>
                <w:shd w:val="clear" w:color="auto" w:fill="FFFFFF"/>
              </w:rPr>
            </w:pPr>
            <w:r>
              <w:rPr>
                <w:rFonts w:ascii="Times New Roman" w:eastAsia="仿宋" w:hAnsi="Times New Roman" w:cs="仿宋" w:hint="eastAsia"/>
                <w:color w:val="0F1115"/>
                <w:sz w:val="32"/>
                <w:szCs w:val="32"/>
                <w:shd w:val="clear" w:color="auto" w:fill="FFFFFF"/>
              </w:rPr>
              <w:t>2</w:t>
            </w:r>
          </w:p>
        </w:tc>
        <w:tc>
          <w:tcPr>
            <w:tcW w:w="1769" w:type="dxa"/>
            <w:vAlign w:val="center"/>
          </w:tcPr>
          <w:p w14:paraId="50CFF3E9" w14:textId="77777777" w:rsidR="00773B35" w:rsidRDefault="00773B35">
            <w:pPr>
              <w:jc w:val="center"/>
              <w:rPr>
                <w:rFonts w:ascii="仿宋" w:eastAsia="仿宋" w:hAnsi="仿宋" w:cs="仿宋" w:hint="eastAsia"/>
                <w:color w:val="0F1115"/>
                <w:sz w:val="32"/>
                <w:szCs w:val="32"/>
                <w:shd w:val="clear" w:color="auto" w:fill="FFFFFF"/>
              </w:rPr>
            </w:pPr>
          </w:p>
        </w:tc>
        <w:tc>
          <w:tcPr>
            <w:tcW w:w="1566" w:type="dxa"/>
            <w:vAlign w:val="center"/>
          </w:tcPr>
          <w:p w14:paraId="54CD07D0" w14:textId="77777777" w:rsidR="00773B35" w:rsidRDefault="00773B35">
            <w:pPr>
              <w:jc w:val="center"/>
              <w:rPr>
                <w:rFonts w:ascii="仿宋" w:eastAsia="仿宋" w:hAnsi="仿宋" w:cs="仿宋" w:hint="eastAsia"/>
                <w:color w:val="0F1115"/>
                <w:sz w:val="32"/>
                <w:szCs w:val="32"/>
                <w:shd w:val="clear" w:color="auto" w:fill="FFFFFF"/>
              </w:rPr>
            </w:pPr>
          </w:p>
        </w:tc>
        <w:tc>
          <w:tcPr>
            <w:tcW w:w="1578" w:type="dxa"/>
            <w:vAlign w:val="center"/>
          </w:tcPr>
          <w:p w14:paraId="58B18C0E" w14:textId="77777777" w:rsidR="00773B35" w:rsidRDefault="00773B35">
            <w:pPr>
              <w:jc w:val="center"/>
              <w:rPr>
                <w:rFonts w:ascii="仿宋" w:eastAsia="仿宋" w:hAnsi="仿宋" w:cs="仿宋" w:hint="eastAsia"/>
                <w:color w:val="0F1115"/>
                <w:sz w:val="32"/>
                <w:szCs w:val="32"/>
                <w:shd w:val="clear" w:color="auto" w:fill="FFFFFF"/>
              </w:rPr>
            </w:pPr>
          </w:p>
        </w:tc>
        <w:tc>
          <w:tcPr>
            <w:tcW w:w="1546" w:type="dxa"/>
            <w:vAlign w:val="center"/>
          </w:tcPr>
          <w:p w14:paraId="2E56D898" w14:textId="77777777" w:rsidR="00773B35" w:rsidRDefault="00773B35">
            <w:pPr>
              <w:jc w:val="center"/>
              <w:rPr>
                <w:rFonts w:ascii="仿宋" w:eastAsia="仿宋" w:hAnsi="仿宋" w:cs="仿宋" w:hint="eastAsia"/>
                <w:color w:val="0F1115"/>
                <w:sz w:val="32"/>
                <w:szCs w:val="32"/>
                <w:shd w:val="clear" w:color="auto" w:fill="FFFFFF"/>
              </w:rPr>
            </w:pPr>
          </w:p>
        </w:tc>
        <w:tc>
          <w:tcPr>
            <w:tcW w:w="1580" w:type="dxa"/>
            <w:vAlign w:val="center"/>
          </w:tcPr>
          <w:p w14:paraId="54BFFB16" w14:textId="77777777" w:rsidR="00773B35" w:rsidRDefault="00773B35">
            <w:pPr>
              <w:jc w:val="center"/>
              <w:rPr>
                <w:rFonts w:ascii="仿宋" w:eastAsia="仿宋" w:hAnsi="仿宋" w:cs="仿宋" w:hint="eastAsia"/>
                <w:color w:val="0F1115"/>
                <w:sz w:val="32"/>
                <w:szCs w:val="32"/>
                <w:shd w:val="clear" w:color="auto" w:fill="FFFFFF"/>
              </w:rPr>
            </w:pPr>
          </w:p>
        </w:tc>
        <w:tc>
          <w:tcPr>
            <w:tcW w:w="993" w:type="dxa"/>
            <w:vAlign w:val="center"/>
          </w:tcPr>
          <w:p w14:paraId="641059D9" w14:textId="77777777" w:rsidR="00773B35" w:rsidRDefault="00773B35">
            <w:pPr>
              <w:jc w:val="center"/>
              <w:rPr>
                <w:rFonts w:ascii="仿宋" w:eastAsia="仿宋" w:hAnsi="仿宋" w:cs="仿宋" w:hint="eastAsia"/>
                <w:color w:val="0F1115"/>
                <w:sz w:val="32"/>
                <w:szCs w:val="32"/>
                <w:shd w:val="clear" w:color="auto" w:fill="FFFFFF"/>
              </w:rPr>
            </w:pPr>
          </w:p>
        </w:tc>
      </w:tr>
      <w:tr w:rsidR="00773B35" w14:paraId="50E3BC88" w14:textId="77777777">
        <w:trPr>
          <w:jc w:val="center"/>
        </w:trPr>
        <w:tc>
          <w:tcPr>
            <w:tcW w:w="907" w:type="dxa"/>
            <w:vAlign w:val="center"/>
          </w:tcPr>
          <w:p w14:paraId="45A11FC9" w14:textId="77777777" w:rsidR="00773B35" w:rsidRDefault="00000000">
            <w:pPr>
              <w:jc w:val="center"/>
              <w:rPr>
                <w:rFonts w:ascii="Times New Roman" w:eastAsia="仿宋" w:hAnsi="Times New Roman" w:cs="仿宋"/>
                <w:color w:val="0F1115"/>
                <w:sz w:val="32"/>
                <w:szCs w:val="32"/>
                <w:shd w:val="clear" w:color="auto" w:fill="FFFFFF"/>
              </w:rPr>
            </w:pPr>
            <w:r>
              <w:rPr>
                <w:rFonts w:ascii="Times New Roman" w:eastAsia="仿宋" w:hAnsi="Times New Roman" w:cs="仿宋" w:hint="eastAsia"/>
                <w:color w:val="0F1115"/>
                <w:sz w:val="32"/>
                <w:szCs w:val="32"/>
                <w:shd w:val="clear" w:color="auto" w:fill="FFFFFF"/>
              </w:rPr>
              <w:t>3</w:t>
            </w:r>
          </w:p>
        </w:tc>
        <w:tc>
          <w:tcPr>
            <w:tcW w:w="1769" w:type="dxa"/>
            <w:vAlign w:val="center"/>
          </w:tcPr>
          <w:p w14:paraId="514D4958" w14:textId="77777777" w:rsidR="00773B35" w:rsidRDefault="00773B35">
            <w:pPr>
              <w:jc w:val="center"/>
              <w:rPr>
                <w:rFonts w:ascii="仿宋" w:eastAsia="仿宋" w:hAnsi="仿宋" w:cs="仿宋" w:hint="eastAsia"/>
                <w:color w:val="0F1115"/>
                <w:sz w:val="32"/>
                <w:szCs w:val="32"/>
                <w:shd w:val="clear" w:color="auto" w:fill="FFFFFF"/>
              </w:rPr>
            </w:pPr>
          </w:p>
        </w:tc>
        <w:tc>
          <w:tcPr>
            <w:tcW w:w="1566" w:type="dxa"/>
            <w:vAlign w:val="center"/>
          </w:tcPr>
          <w:p w14:paraId="1D03A151" w14:textId="77777777" w:rsidR="00773B35" w:rsidRDefault="00773B35">
            <w:pPr>
              <w:jc w:val="center"/>
              <w:rPr>
                <w:rFonts w:ascii="仿宋" w:eastAsia="仿宋" w:hAnsi="仿宋" w:cs="仿宋" w:hint="eastAsia"/>
                <w:color w:val="0F1115"/>
                <w:sz w:val="32"/>
                <w:szCs w:val="32"/>
                <w:shd w:val="clear" w:color="auto" w:fill="FFFFFF"/>
              </w:rPr>
            </w:pPr>
          </w:p>
        </w:tc>
        <w:tc>
          <w:tcPr>
            <w:tcW w:w="1578" w:type="dxa"/>
            <w:vAlign w:val="center"/>
          </w:tcPr>
          <w:p w14:paraId="2F506CEE" w14:textId="77777777" w:rsidR="00773B35" w:rsidRDefault="00773B35">
            <w:pPr>
              <w:jc w:val="center"/>
              <w:rPr>
                <w:rFonts w:ascii="仿宋" w:eastAsia="仿宋" w:hAnsi="仿宋" w:cs="仿宋" w:hint="eastAsia"/>
                <w:color w:val="0F1115"/>
                <w:sz w:val="32"/>
                <w:szCs w:val="32"/>
                <w:shd w:val="clear" w:color="auto" w:fill="FFFFFF"/>
              </w:rPr>
            </w:pPr>
          </w:p>
        </w:tc>
        <w:tc>
          <w:tcPr>
            <w:tcW w:w="1546" w:type="dxa"/>
            <w:vAlign w:val="center"/>
          </w:tcPr>
          <w:p w14:paraId="3B6FAB65" w14:textId="77777777" w:rsidR="00773B35" w:rsidRDefault="00773B35">
            <w:pPr>
              <w:jc w:val="center"/>
              <w:rPr>
                <w:rFonts w:ascii="仿宋" w:eastAsia="仿宋" w:hAnsi="仿宋" w:cs="仿宋" w:hint="eastAsia"/>
                <w:color w:val="0F1115"/>
                <w:sz w:val="32"/>
                <w:szCs w:val="32"/>
                <w:shd w:val="clear" w:color="auto" w:fill="FFFFFF"/>
              </w:rPr>
            </w:pPr>
          </w:p>
        </w:tc>
        <w:tc>
          <w:tcPr>
            <w:tcW w:w="1580" w:type="dxa"/>
            <w:vAlign w:val="center"/>
          </w:tcPr>
          <w:p w14:paraId="460F1FBA" w14:textId="77777777" w:rsidR="00773B35" w:rsidRDefault="00773B35">
            <w:pPr>
              <w:jc w:val="center"/>
              <w:rPr>
                <w:rFonts w:ascii="仿宋" w:eastAsia="仿宋" w:hAnsi="仿宋" w:cs="仿宋" w:hint="eastAsia"/>
                <w:color w:val="0F1115"/>
                <w:sz w:val="32"/>
                <w:szCs w:val="32"/>
                <w:shd w:val="clear" w:color="auto" w:fill="FFFFFF"/>
              </w:rPr>
            </w:pPr>
          </w:p>
        </w:tc>
        <w:tc>
          <w:tcPr>
            <w:tcW w:w="993" w:type="dxa"/>
            <w:vAlign w:val="center"/>
          </w:tcPr>
          <w:p w14:paraId="4D40FAD6" w14:textId="77777777" w:rsidR="00773B35" w:rsidRDefault="00773B35">
            <w:pPr>
              <w:jc w:val="center"/>
              <w:rPr>
                <w:rFonts w:ascii="仿宋" w:eastAsia="仿宋" w:hAnsi="仿宋" w:cs="仿宋" w:hint="eastAsia"/>
                <w:color w:val="0F1115"/>
                <w:sz w:val="32"/>
                <w:szCs w:val="32"/>
                <w:shd w:val="clear" w:color="auto" w:fill="FFFFFF"/>
              </w:rPr>
            </w:pPr>
          </w:p>
        </w:tc>
      </w:tr>
      <w:tr w:rsidR="00773B35" w14:paraId="13F325F7" w14:textId="77777777">
        <w:trPr>
          <w:jc w:val="center"/>
        </w:trPr>
        <w:tc>
          <w:tcPr>
            <w:tcW w:w="907" w:type="dxa"/>
            <w:vAlign w:val="center"/>
          </w:tcPr>
          <w:p w14:paraId="4BC4909C" w14:textId="77777777" w:rsidR="00773B35" w:rsidRDefault="00000000">
            <w:pPr>
              <w:jc w:val="center"/>
              <w:rPr>
                <w:rFonts w:ascii="Times New Roman" w:eastAsia="仿宋" w:hAnsi="Times New Roman" w:cs="仿宋"/>
                <w:color w:val="0F1115"/>
                <w:sz w:val="32"/>
                <w:szCs w:val="32"/>
                <w:shd w:val="clear" w:color="auto" w:fill="FFFFFF"/>
              </w:rPr>
            </w:pPr>
            <w:r>
              <w:rPr>
                <w:rFonts w:ascii="Times New Roman" w:eastAsia="仿宋" w:hAnsi="Times New Roman" w:cs="仿宋" w:hint="eastAsia"/>
                <w:color w:val="0F1115"/>
                <w:sz w:val="32"/>
                <w:szCs w:val="32"/>
                <w:shd w:val="clear" w:color="auto" w:fill="FFFFFF"/>
              </w:rPr>
              <w:t>4</w:t>
            </w:r>
          </w:p>
        </w:tc>
        <w:tc>
          <w:tcPr>
            <w:tcW w:w="1769" w:type="dxa"/>
            <w:vAlign w:val="center"/>
          </w:tcPr>
          <w:p w14:paraId="4EEC9D64" w14:textId="77777777" w:rsidR="00773B35" w:rsidRDefault="00773B35">
            <w:pPr>
              <w:jc w:val="center"/>
              <w:rPr>
                <w:rFonts w:ascii="仿宋" w:eastAsia="仿宋" w:hAnsi="仿宋" w:cs="仿宋" w:hint="eastAsia"/>
                <w:color w:val="0F1115"/>
                <w:sz w:val="32"/>
                <w:szCs w:val="32"/>
                <w:shd w:val="clear" w:color="auto" w:fill="FFFFFF"/>
              </w:rPr>
            </w:pPr>
          </w:p>
        </w:tc>
        <w:tc>
          <w:tcPr>
            <w:tcW w:w="1566" w:type="dxa"/>
            <w:vAlign w:val="center"/>
          </w:tcPr>
          <w:p w14:paraId="665EF4AB" w14:textId="77777777" w:rsidR="00773B35" w:rsidRDefault="00773B35">
            <w:pPr>
              <w:jc w:val="center"/>
              <w:rPr>
                <w:rFonts w:ascii="仿宋" w:eastAsia="仿宋" w:hAnsi="仿宋" w:cs="仿宋" w:hint="eastAsia"/>
                <w:color w:val="0F1115"/>
                <w:sz w:val="32"/>
                <w:szCs w:val="32"/>
                <w:shd w:val="clear" w:color="auto" w:fill="FFFFFF"/>
              </w:rPr>
            </w:pPr>
          </w:p>
        </w:tc>
        <w:tc>
          <w:tcPr>
            <w:tcW w:w="1578" w:type="dxa"/>
            <w:vAlign w:val="center"/>
          </w:tcPr>
          <w:p w14:paraId="63DD412D" w14:textId="77777777" w:rsidR="00773B35" w:rsidRDefault="00773B35">
            <w:pPr>
              <w:jc w:val="center"/>
              <w:rPr>
                <w:rFonts w:ascii="仿宋" w:eastAsia="仿宋" w:hAnsi="仿宋" w:cs="仿宋" w:hint="eastAsia"/>
                <w:color w:val="0F1115"/>
                <w:sz w:val="32"/>
                <w:szCs w:val="32"/>
                <w:shd w:val="clear" w:color="auto" w:fill="FFFFFF"/>
              </w:rPr>
            </w:pPr>
          </w:p>
        </w:tc>
        <w:tc>
          <w:tcPr>
            <w:tcW w:w="1546" w:type="dxa"/>
            <w:vAlign w:val="center"/>
          </w:tcPr>
          <w:p w14:paraId="3A1A3B42" w14:textId="77777777" w:rsidR="00773B35" w:rsidRDefault="00773B35">
            <w:pPr>
              <w:jc w:val="center"/>
              <w:rPr>
                <w:rFonts w:ascii="仿宋" w:eastAsia="仿宋" w:hAnsi="仿宋" w:cs="仿宋" w:hint="eastAsia"/>
                <w:color w:val="0F1115"/>
                <w:sz w:val="32"/>
                <w:szCs w:val="32"/>
                <w:shd w:val="clear" w:color="auto" w:fill="FFFFFF"/>
              </w:rPr>
            </w:pPr>
          </w:p>
        </w:tc>
        <w:tc>
          <w:tcPr>
            <w:tcW w:w="1580" w:type="dxa"/>
            <w:vAlign w:val="center"/>
          </w:tcPr>
          <w:p w14:paraId="1B6019A3" w14:textId="77777777" w:rsidR="00773B35" w:rsidRDefault="00773B35">
            <w:pPr>
              <w:jc w:val="center"/>
              <w:rPr>
                <w:rFonts w:ascii="仿宋" w:eastAsia="仿宋" w:hAnsi="仿宋" w:cs="仿宋" w:hint="eastAsia"/>
                <w:color w:val="0F1115"/>
                <w:sz w:val="32"/>
                <w:szCs w:val="32"/>
                <w:shd w:val="clear" w:color="auto" w:fill="FFFFFF"/>
              </w:rPr>
            </w:pPr>
          </w:p>
        </w:tc>
        <w:tc>
          <w:tcPr>
            <w:tcW w:w="993" w:type="dxa"/>
            <w:vAlign w:val="center"/>
          </w:tcPr>
          <w:p w14:paraId="50C440B4" w14:textId="77777777" w:rsidR="00773B35" w:rsidRDefault="00773B35">
            <w:pPr>
              <w:jc w:val="center"/>
              <w:rPr>
                <w:rFonts w:ascii="仿宋" w:eastAsia="仿宋" w:hAnsi="仿宋" w:cs="仿宋" w:hint="eastAsia"/>
                <w:color w:val="0F1115"/>
                <w:sz w:val="32"/>
                <w:szCs w:val="32"/>
                <w:shd w:val="clear" w:color="auto" w:fill="FFFFFF"/>
              </w:rPr>
            </w:pPr>
          </w:p>
        </w:tc>
      </w:tr>
      <w:tr w:rsidR="00773B35" w14:paraId="005DF14E" w14:textId="77777777">
        <w:trPr>
          <w:jc w:val="center"/>
        </w:trPr>
        <w:tc>
          <w:tcPr>
            <w:tcW w:w="907" w:type="dxa"/>
            <w:vAlign w:val="center"/>
          </w:tcPr>
          <w:p w14:paraId="72042FC5" w14:textId="77777777" w:rsidR="00773B35" w:rsidRDefault="00000000">
            <w:pPr>
              <w:jc w:val="center"/>
              <w:rPr>
                <w:rFonts w:ascii="Times New Roman" w:eastAsia="仿宋" w:hAnsi="Times New Roman" w:cs="仿宋"/>
                <w:color w:val="0F1115"/>
                <w:sz w:val="32"/>
                <w:szCs w:val="32"/>
                <w:shd w:val="clear" w:color="auto" w:fill="FFFFFF"/>
              </w:rPr>
            </w:pPr>
            <w:r>
              <w:rPr>
                <w:rFonts w:ascii="Times New Roman" w:eastAsia="仿宋" w:hAnsi="Times New Roman" w:cs="仿宋" w:hint="eastAsia"/>
                <w:color w:val="0F1115"/>
                <w:sz w:val="32"/>
                <w:szCs w:val="32"/>
                <w:shd w:val="clear" w:color="auto" w:fill="FFFFFF"/>
              </w:rPr>
              <w:t>5</w:t>
            </w:r>
          </w:p>
        </w:tc>
        <w:tc>
          <w:tcPr>
            <w:tcW w:w="1769" w:type="dxa"/>
            <w:vAlign w:val="center"/>
          </w:tcPr>
          <w:p w14:paraId="25A99DDE" w14:textId="77777777" w:rsidR="00773B35" w:rsidRDefault="00773B35">
            <w:pPr>
              <w:jc w:val="center"/>
              <w:rPr>
                <w:rFonts w:ascii="仿宋" w:eastAsia="仿宋" w:hAnsi="仿宋" w:cs="仿宋" w:hint="eastAsia"/>
                <w:color w:val="0F1115"/>
                <w:sz w:val="32"/>
                <w:szCs w:val="32"/>
                <w:shd w:val="clear" w:color="auto" w:fill="FFFFFF"/>
              </w:rPr>
            </w:pPr>
          </w:p>
        </w:tc>
        <w:tc>
          <w:tcPr>
            <w:tcW w:w="1566" w:type="dxa"/>
            <w:vAlign w:val="center"/>
          </w:tcPr>
          <w:p w14:paraId="771A0684" w14:textId="77777777" w:rsidR="00773B35" w:rsidRDefault="00773B35">
            <w:pPr>
              <w:jc w:val="center"/>
              <w:rPr>
                <w:rFonts w:ascii="仿宋" w:eastAsia="仿宋" w:hAnsi="仿宋" w:cs="仿宋" w:hint="eastAsia"/>
                <w:color w:val="0F1115"/>
                <w:sz w:val="32"/>
                <w:szCs w:val="32"/>
                <w:shd w:val="clear" w:color="auto" w:fill="FFFFFF"/>
              </w:rPr>
            </w:pPr>
          </w:p>
        </w:tc>
        <w:tc>
          <w:tcPr>
            <w:tcW w:w="1578" w:type="dxa"/>
            <w:vAlign w:val="center"/>
          </w:tcPr>
          <w:p w14:paraId="3C78F0FC" w14:textId="77777777" w:rsidR="00773B35" w:rsidRDefault="00773B35">
            <w:pPr>
              <w:jc w:val="center"/>
              <w:rPr>
                <w:rFonts w:ascii="仿宋" w:eastAsia="仿宋" w:hAnsi="仿宋" w:cs="仿宋" w:hint="eastAsia"/>
                <w:color w:val="0F1115"/>
                <w:sz w:val="32"/>
                <w:szCs w:val="32"/>
                <w:shd w:val="clear" w:color="auto" w:fill="FFFFFF"/>
              </w:rPr>
            </w:pPr>
          </w:p>
        </w:tc>
        <w:tc>
          <w:tcPr>
            <w:tcW w:w="1546" w:type="dxa"/>
            <w:vAlign w:val="center"/>
          </w:tcPr>
          <w:p w14:paraId="06C1D748" w14:textId="77777777" w:rsidR="00773B35" w:rsidRDefault="00773B35">
            <w:pPr>
              <w:jc w:val="center"/>
              <w:rPr>
                <w:rFonts w:ascii="仿宋" w:eastAsia="仿宋" w:hAnsi="仿宋" w:cs="仿宋" w:hint="eastAsia"/>
                <w:color w:val="0F1115"/>
                <w:sz w:val="32"/>
                <w:szCs w:val="32"/>
                <w:shd w:val="clear" w:color="auto" w:fill="FFFFFF"/>
              </w:rPr>
            </w:pPr>
          </w:p>
        </w:tc>
        <w:tc>
          <w:tcPr>
            <w:tcW w:w="1580" w:type="dxa"/>
            <w:vAlign w:val="center"/>
          </w:tcPr>
          <w:p w14:paraId="556C8F91" w14:textId="77777777" w:rsidR="00773B35" w:rsidRDefault="00773B35">
            <w:pPr>
              <w:jc w:val="center"/>
              <w:rPr>
                <w:rFonts w:ascii="仿宋" w:eastAsia="仿宋" w:hAnsi="仿宋" w:cs="仿宋" w:hint="eastAsia"/>
                <w:color w:val="0F1115"/>
                <w:sz w:val="32"/>
                <w:szCs w:val="32"/>
                <w:shd w:val="clear" w:color="auto" w:fill="FFFFFF"/>
              </w:rPr>
            </w:pPr>
          </w:p>
        </w:tc>
        <w:tc>
          <w:tcPr>
            <w:tcW w:w="993" w:type="dxa"/>
            <w:vAlign w:val="center"/>
          </w:tcPr>
          <w:p w14:paraId="40CC802C" w14:textId="77777777" w:rsidR="00773B35" w:rsidRDefault="00773B35">
            <w:pPr>
              <w:jc w:val="center"/>
              <w:rPr>
                <w:rFonts w:ascii="仿宋" w:eastAsia="仿宋" w:hAnsi="仿宋" w:cs="仿宋" w:hint="eastAsia"/>
                <w:color w:val="0F1115"/>
                <w:sz w:val="32"/>
                <w:szCs w:val="32"/>
                <w:shd w:val="clear" w:color="auto" w:fill="FFFFFF"/>
              </w:rPr>
            </w:pPr>
          </w:p>
        </w:tc>
      </w:tr>
    </w:tbl>
    <w:p w14:paraId="2EFEDE3B" w14:textId="77777777" w:rsidR="00773B35" w:rsidRDefault="00773B35">
      <w:pPr>
        <w:rPr>
          <w:rFonts w:ascii="微软雅黑" w:eastAsia="微软雅黑" w:hAnsi="微软雅黑" w:cs="微软雅黑" w:hint="eastAsia"/>
          <w:color w:val="0F1115"/>
          <w:sz w:val="43"/>
          <w:szCs w:val="32"/>
          <w:shd w:val="clear" w:color="auto" w:fill="FFFFFF"/>
        </w:rPr>
      </w:pPr>
    </w:p>
    <w:sectPr w:rsidR="00773B35">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E9BED" w14:textId="77777777" w:rsidR="006B7A18" w:rsidRDefault="006B7A18">
      <w:r>
        <w:separator/>
      </w:r>
    </w:p>
  </w:endnote>
  <w:endnote w:type="continuationSeparator" w:id="0">
    <w:p w14:paraId="31AA2AE2" w14:textId="77777777" w:rsidR="006B7A18" w:rsidRDefault="006B7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DC1ABC3A-9A8D-40DD-8B47-07AD688E38A2}"/>
  </w:font>
  <w:font w:name="仿宋_GB2312">
    <w:panose1 w:val="02010609030101010101"/>
    <w:charset w:val="86"/>
    <w:family w:val="modern"/>
    <w:pitch w:val="fixed"/>
    <w:sig w:usb0="00000001" w:usb1="080E0000" w:usb2="00000010" w:usb3="00000000" w:csb0="00040000" w:csb1="00000000"/>
    <w:embedRegular r:id="rId2" w:subsetted="1" w:fontKey="{3982E3BE-BB58-47EC-90B0-738190B03AD8}"/>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3" w:subsetted="1" w:fontKey="{6FC1FA0E-3FBE-4944-81B6-6DABC07DB3C0}"/>
  </w:font>
  <w:font w:name="黑体">
    <w:altName w:val="SimHei"/>
    <w:panose1 w:val="02010609060101010101"/>
    <w:charset w:val="86"/>
    <w:family w:val="modern"/>
    <w:pitch w:val="fixed"/>
    <w:sig w:usb0="800002BF" w:usb1="38CF7CFA" w:usb2="00000016" w:usb3="00000000" w:csb0="00040001" w:csb1="00000000"/>
    <w:embedRegular r:id="rId4" w:subsetted="1" w:fontKey="{B2E79607-F408-4C52-9332-CD4F563C2638}"/>
  </w:font>
  <w:font w:name="Segoe UI">
    <w:panose1 w:val="020B0502040204020203"/>
    <w:charset w:val="00"/>
    <w:family w:val="swiss"/>
    <w:pitch w:val="variable"/>
    <w:sig w:usb0="E4002EFF" w:usb1="C000E47F" w:usb2="00000009" w:usb3="00000000" w:csb0="000001FF" w:csb1="00000000"/>
  </w:font>
  <w:font w:name="楷体">
    <w:panose1 w:val="02010609060101010101"/>
    <w:charset w:val="86"/>
    <w:family w:val="modern"/>
    <w:pitch w:val="fixed"/>
    <w:sig w:usb0="800002BF" w:usb1="38CF7CFA" w:usb2="00000016" w:usb3="00000000" w:csb0="00040001" w:csb1="00000000"/>
    <w:embedRegular r:id="rId5" w:subsetted="1" w:fontKey="{D6E3A431-B574-4ED7-962F-9124CF8111AF}"/>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4657943"/>
      <w:docPartObj>
        <w:docPartGallery w:val="AutoText"/>
      </w:docPartObj>
    </w:sdtPr>
    <w:sdtContent>
      <w:p w14:paraId="68EC0609" w14:textId="4C41958A" w:rsidR="00773B35" w:rsidRPr="001F11B8" w:rsidRDefault="000D23CF">
        <w:pPr>
          <w:pStyle w:val="a4"/>
          <w:rPr>
            <w:rFonts w:ascii="仿宋" w:eastAsia="仿宋" w:hAnsi="仿宋" w:hint="eastAsia"/>
            <w:sz w:val="28"/>
            <w:szCs w:val="28"/>
          </w:rPr>
        </w:pPr>
        <w:r>
          <w:rPr>
            <w:rFonts w:ascii="仿宋" w:eastAsia="仿宋" w:hAnsi="仿宋"/>
            <w:sz w:val="28"/>
            <w:szCs w:val="28"/>
          </w:rPr>
          <w:t xml:space="preserve">— </w:t>
        </w:r>
        <w:r>
          <w:rPr>
            <w:rFonts w:ascii="仿宋" w:eastAsia="仿宋" w:hAnsi="仿宋"/>
            <w:sz w:val="28"/>
            <w:szCs w:val="28"/>
          </w:rPr>
          <w:fldChar w:fldCharType="begin"/>
        </w:r>
        <w:r>
          <w:rPr>
            <w:rFonts w:ascii="仿宋" w:eastAsia="仿宋" w:hAnsi="仿宋"/>
            <w:sz w:val="28"/>
            <w:szCs w:val="28"/>
          </w:rPr>
          <w:instrText xml:space="preserve"> PAGE  \* MERGEFORMAT </w:instrText>
        </w:r>
        <w:r>
          <w:rPr>
            <w:rFonts w:ascii="仿宋" w:eastAsia="仿宋" w:hAnsi="仿宋"/>
            <w:sz w:val="28"/>
            <w:szCs w:val="28"/>
          </w:rPr>
          <w:fldChar w:fldCharType="separate"/>
        </w:r>
        <w:r>
          <w:rPr>
            <w:rFonts w:ascii="仿宋" w:eastAsia="仿宋" w:hAnsi="仿宋" w:hint="eastAsia"/>
            <w:sz w:val="28"/>
            <w:szCs w:val="28"/>
          </w:rPr>
          <w:t>1</w:t>
        </w:r>
        <w:r>
          <w:rPr>
            <w:rFonts w:ascii="仿宋" w:eastAsia="仿宋" w:hAnsi="仿宋"/>
            <w:sz w:val="28"/>
            <w:szCs w:val="28"/>
          </w:rPr>
          <w:fldChar w:fldCharType="end"/>
        </w:r>
        <w:r>
          <w:rPr>
            <w:rFonts w:ascii="仿宋" w:eastAsia="仿宋" w:hAnsi="仿宋"/>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762D7" w14:textId="64B877D6" w:rsidR="00773B35" w:rsidRDefault="000D23CF" w:rsidP="001F11B8">
    <w:pPr>
      <w:pStyle w:val="a4"/>
      <w:ind w:firstLineChars="2800" w:firstLine="7840"/>
    </w:pPr>
    <w:r>
      <w:rPr>
        <w:rFonts w:ascii="仿宋" w:eastAsia="仿宋" w:hAnsi="仿宋"/>
        <w:sz w:val="28"/>
        <w:szCs w:val="28"/>
      </w:rPr>
      <w:t xml:space="preserve">— </w:t>
    </w:r>
    <w:r>
      <w:rPr>
        <w:rFonts w:ascii="仿宋" w:eastAsia="仿宋" w:hAnsi="仿宋"/>
        <w:sz w:val="28"/>
        <w:szCs w:val="28"/>
      </w:rPr>
      <w:fldChar w:fldCharType="begin"/>
    </w:r>
    <w:r>
      <w:rPr>
        <w:rFonts w:ascii="仿宋" w:eastAsia="仿宋" w:hAnsi="仿宋"/>
        <w:sz w:val="28"/>
        <w:szCs w:val="28"/>
      </w:rPr>
      <w:instrText xml:space="preserve"> PAGE  \* MERGEFORMAT </w:instrText>
    </w:r>
    <w:r>
      <w:rPr>
        <w:rFonts w:ascii="仿宋" w:eastAsia="仿宋" w:hAnsi="仿宋"/>
        <w:sz w:val="28"/>
        <w:szCs w:val="28"/>
      </w:rPr>
      <w:fldChar w:fldCharType="separate"/>
    </w:r>
    <w:r>
      <w:rPr>
        <w:rFonts w:ascii="仿宋" w:eastAsia="仿宋" w:hAnsi="仿宋" w:hint="eastAsia"/>
        <w:sz w:val="28"/>
        <w:szCs w:val="28"/>
      </w:rPr>
      <w:t>1</w:t>
    </w:r>
    <w:r>
      <w:rPr>
        <w:rFonts w:ascii="仿宋" w:eastAsia="仿宋" w:hAnsi="仿宋"/>
        <w:sz w:val="28"/>
        <w:szCs w:val="28"/>
      </w:rPr>
      <w:fldChar w:fldCharType="end"/>
    </w:r>
    <w:r>
      <w:rPr>
        <w:rFonts w:ascii="仿宋" w:eastAsia="仿宋" w:hAnsi="仿宋"/>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813227"/>
      <w:docPartObj>
        <w:docPartGallery w:val="AutoText"/>
      </w:docPartObj>
    </w:sdtPr>
    <w:sdtContent>
      <w:p w14:paraId="5BA3EBFE" w14:textId="77777777" w:rsidR="00773B35" w:rsidRDefault="00000000">
        <w:pPr>
          <w:pStyle w:val="a4"/>
          <w:ind w:leftChars="4000" w:left="8400" w:firstLineChars="900" w:firstLine="1620"/>
        </w:pPr>
        <w:r>
          <w:rPr>
            <w:rFonts w:hint="eastAsia"/>
          </w:rPr>
          <w:t xml:space="preserve"> </w:t>
        </w:r>
        <w:r>
          <w:fldChar w:fldCharType="begin"/>
        </w:r>
        <w:r>
          <w:instrText>PAGE   \* MERGEFORMAT</w:instrText>
        </w:r>
        <w:r>
          <w:fldChar w:fldCharType="separate"/>
        </w:r>
        <w:r>
          <w:rPr>
            <w:lang w:val="zh-CN"/>
          </w:rPr>
          <w:t>2</w:t>
        </w:r>
        <w:r>
          <w:fldChar w:fldCharType="end"/>
        </w:r>
      </w:p>
    </w:sdtContent>
  </w:sdt>
  <w:p w14:paraId="3AA159AC" w14:textId="77777777" w:rsidR="00773B35" w:rsidRDefault="00773B3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EED51" w14:textId="77777777" w:rsidR="006B7A18" w:rsidRDefault="006B7A18">
      <w:r>
        <w:separator/>
      </w:r>
    </w:p>
  </w:footnote>
  <w:footnote w:type="continuationSeparator" w:id="0">
    <w:p w14:paraId="6A1549F1" w14:textId="77777777" w:rsidR="006B7A18" w:rsidRDefault="006B7A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0C32A4"/>
    <w:rsid w:val="00027FE8"/>
    <w:rsid w:val="000A5FE6"/>
    <w:rsid w:val="000C096C"/>
    <w:rsid w:val="000D23CF"/>
    <w:rsid w:val="00123140"/>
    <w:rsid w:val="0016211B"/>
    <w:rsid w:val="001F11B8"/>
    <w:rsid w:val="002A3B59"/>
    <w:rsid w:val="00355F3C"/>
    <w:rsid w:val="005723C2"/>
    <w:rsid w:val="00662147"/>
    <w:rsid w:val="006A66ED"/>
    <w:rsid w:val="006B7A18"/>
    <w:rsid w:val="006B7C15"/>
    <w:rsid w:val="0072333C"/>
    <w:rsid w:val="00773B35"/>
    <w:rsid w:val="008B65B6"/>
    <w:rsid w:val="008E47DE"/>
    <w:rsid w:val="00960C9A"/>
    <w:rsid w:val="009737E8"/>
    <w:rsid w:val="009A6F51"/>
    <w:rsid w:val="00A12172"/>
    <w:rsid w:val="00A13E4E"/>
    <w:rsid w:val="00A87D8F"/>
    <w:rsid w:val="00B7697C"/>
    <w:rsid w:val="00C303EC"/>
    <w:rsid w:val="00C55CDA"/>
    <w:rsid w:val="00EE23F1"/>
    <w:rsid w:val="00FC7670"/>
    <w:rsid w:val="079F680F"/>
    <w:rsid w:val="1FAA1431"/>
    <w:rsid w:val="20651585"/>
    <w:rsid w:val="24EE7BEA"/>
    <w:rsid w:val="2CD3175A"/>
    <w:rsid w:val="390C32A4"/>
    <w:rsid w:val="50CE03A1"/>
    <w:rsid w:val="52891FC2"/>
    <w:rsid w:val="5A1833AB"/>
    <w:rsid w:val="642D5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CBCA516"/>
  <w15:docId w15:val="{7D1912FF-7186-4DA3-9F4E-B9909F9D1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Pr>
      <w:rFonts w:ascii="仿宋_GB2312" w:eastAsia="仿宋_GB2312" w:hAnsi="仿宋_GB2312" w:cs="仿宋_GB2312"/>
      <w:sz w:val="31"/>
      <w:szCs w:val="31"/>
      <w:lang w:eastAsia="en-US"/>
    </w:rPr>
  </w:style>
  <w:style w:type="paragraph" w:styleId="a4">
    <w:name w:val="footer"/>
    <w:basedOn w:val="a"/>
    <w:link w:val="a5"/>
    <w:uiPriority w:val="99"/>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qFormat/>
    <w:rPr>
      <w:color w:val="0000FF"/>
      <w:u w:val="single"/>
    </w:r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uiPriority w:val="99"/>
    <w:qFormat/>
    <w:rPr>
      <w:rFonts w:asciiTheme="minorHAnsi" w:eastAsiaTheme="minorEastAsia" w:hAnsiTheme="minorHAnsi" w:cstheme="minorBidi"/>
      <w:kern w:val="2"/>
      <w:sz w:val="18"/>
      <w:szCs w:val="18"/>
    </w:rPr>
  </w:style>
  <w:style w:type="character" w:customStyle="1" w:styleId="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sdxtw@126.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51DABDA-7B26-4A75-AC3B-2B4634A33CE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977</Words>
  <Characters>1026</Characters>
  <Application>Microsoft Office Word</Application>
  <DocSecurity>0</DocSecurity>
  <Lines>78</Lines>
  <Paragraphs>54</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曹欣</dc:creator>
  <cp:lastModifiedBy>勇飞 蔡</cp:lastModifiedBy>
  <cp:revision>4</cp:revision>
  <dcterms:created xsi:type="dcterms:W3CDTF">2026-09-07T02:44:00Z</dcterms:created>
  <dcterms:modified xsi:type="dcterms:W3CDTF">2026-09-07T04:21:00Z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5DCC4C61E07245D0B89CF9B8348976EE_13</vt:lpwstr>
  </property>
  <property fmtid="{D5CDD505-2E9C-101B-9397-08002B2CF9AE}" pid="4" name="KSOTemplateDocerSaveRecord">
    <vt:lpwstr>eyJoZGlkIjoiNzQxNTE3OTRlZDdjYWNmODQ0ZWM0ODc5YmI4ZGIxMDYiLCJ1c2VySWQiOiIxODU1NDUxOTQ2In0=</vt:lpwstr>
  </property>
</Properties>
</file>