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F2F6D">
      <w:pPr>
        <w:spacing w:line="1840" w:lineRule="exact"/>
        <w:ind w:right="583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1136650</wp:posOffset>
                </wp:positionV>
                <wp:extent cx="5615940" cy="0"/>
                <wp:effectExtent l="0" t="15240" r="3810" b="2286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3048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79.2pt;margin-top:89.5pt;height:0pt;width:442.2pt;mso-position-horizontal-relative:page;z-index:-251657216;mso-width-relative:page;mso-height-relative:page;" filled="f" stroked="t" coordsize="21600,21600" o:gfxdata="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XhrHk9YAAAAMAQAA&#10;DwAAAAAAAAABACAAAAAiAAAAZHJzL2Rvd25yZXYueG1sUEsBAhQAFAAAAAgAh07iQHxPx0niAQAA&#10;0AMAAA4AAAAAAAAAAQAgAAAAJQEAAGRycy9lMm9Eb2MueG1sUEsFBgAAAAAGAAYAWQEAAHkFAAAA&#10;AA==&#10;">
                <v:fill on="f" focussize="0,0"/>
                <v:stroke weight="2.4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eastAsia="方正小标宋简体"/>
          <w:color w:val="ED0000"/>
          <w:spacing w:val="1"/>
          <w:w w:val="74"/>
          <w:kern w:val="0"/>
          <w:sz w:val="120"/>
          <w:fitText w:val="8939" w:id="2004030561"/>
        </w:rPr>
        <w:t>共青团吉首大学委员</w:t>
      </w:r>
      <w:r>
        <w:rPr>
          <w:rFonts w:ascii="方正小标宋简体" w:eastAsia="方正小标宋简体"/>
          <w:color w:val="ED0000"/>
          <w:spacing w:val="54"/>
          <w:w w:val="74"/>
          <w:kern w:val="0"/>
          <w:sz w:val="120"/>
          <w:fitText w:val="8939" w:id="2004030561"/>
        </w:rPr>
        <w:t>会</w:t>
      </w:r>
    </w:p>
    <w:p w14:paraId="359B48CE">
      <w:pPr>
        <w:spacing w:before="312" w:beforeLines="100" w:after="312" w:afterLines="100" w:line="660" w:lineRule="exact"/>
        <w:jc w:val="center"/>
        <w:rPr>
          <w:rFonts w:ascii="方正小标宋简体" w:hAnsi="方正小标宋简体" w:eastAsia="方正小标宋简体" w:cs="方正小标宋简体"/>
          <w:spacing w:val="-6"/>
          <w:sz w:val="44"/>
          <w:szCs w:val="44"/>
          <w:lang w:val="zh-CN"/>
        </w:rPr>
      </w:pPr>
      <w:r>
        <w:rPr>
          <w:rFonts w:ascii="方正小标宋简体" w:hAnsi="方正小标宋简体" w:eastAsia="方正小标宋简体" w:cs="方正小标宋简体"/>
          <w:spacing w:val="-6"/>
          <w:sz w:val="44"/>
          <w:szCs w:val="44"/>
        </w:rPr>
        <w:t>关于吉首大学“纪念红军长征胜利90周年</w:t>
      </w:r>
      <w:r>
        <w:rPr>
          <w:rFonts w:ascii="方正小标宋简体" w:hAnsi="方正小标宋简体" w:eastAsia="方正小标宋简体" w:cs="方正小标宋简体"/>
          <w:spacing w:val="-6"/>
          <w:sz w:val="44"/>
          <w:szCs w:val="44"/>
        </w:rPr>
        <w:br w:type="textWrapping"/>
      </w:r>
      <w:r>
        <w:rPr>
          <w:rFonts w:ascii="方正小标宋简体" w:hAnsi="方正小标宋简体" w:eastAsia="方正小标宋简体" w:cs="方正小标宋简体"/>
          <w:spacing w:val="-6"/>
          <w:sz w:val="44"/>
          <w:szCs w:val="44"/>
        </w:rPr>
        <w:t>——长征青春行”系列活动的获奖公示</w:t>
      </w:r>
    </w:p>
    <w:p w14:paraId="2144E95E">
      <w:pPr>
        <w:spacing w:line="560" w:lineRule="exact"/>
        <w:rPr>
          <w:rFonts w:hint="default" w:ascii="Times New Roman" w:hAnsi="Times New Roman" w:eastAsia="方正仿宋_GB2312" w:cs="方正仿宋_GB2312"/>
          <w:kern w:val="0"/>
          <w:lang w:val="zh-CN" w:bidi="zh-CN"/>
        </w:rPr>
      </w:pPr>
      <w:r>
        <w:rPr>
          <w:rFonts w:ascii="Times New Roman" w:hAnsi="Times New Roman" w:eastAsia="方正仿宋_GB2312" w:cs="方正仿宋_GB2312"/>
          <w:kern w:val="0"/>
          <w:lang w:val="zh-CN" w:bidi="zh-CN"/>
        </w:rPr>
        <w:t>各学院：</w:t>
      </w:r>
    </w:p>
    <w:p w14:paraId="6BB98F84">
      <w:pPr>
        <w:spacing w:line="560" w:lineRule="exact"/>
        <w:ind w:firstLine="640" w:firstLineChars="200"/>
        <w:rPr>
          <w:rFonts w:ascii="方正仿宋_GB2312" w:hAnsi="方正仿宋_GB2312" w:eastAsia="方正仿宋_GB2312" w:cs="方正仿宋_GB2312"/>
          <w:kern w:val="0"/>
          <w:sz w:val="28"/>
          <w:szCs w:val="28"/>
          <w:lang w:val="zh-CN" w:bidi="zh-CN"/>
        </w:rPr>
      </w:pPr>
      <w:r>
        <w:rPr>
          <w:rFonts w:ascii="Times New Roman" w:hAnsi="Times New Roman" w:eastAsia="方正仿宋_GB2312" w:cs="方正仿宋_GB2312"/>
          <w:kern w:val="0"/>
          <w:lang w:val="zh-CN" w:bidi="zh-CN"/>
        </w:rPr>
        <w:t>根据校团联《关于开展吉首大学纪念红军长征胜利90周年系列活动的通知》（校团联〔2026〕8号）要求</w:t>
      </w:r>
      <w:r>
        <w:rPr>
          <w:rFonts w:ascii="仿宋_GB2312" w:hAnsi="Times New Roman" w:eastAsia="仿宋_GB2312" w:cs="方正仿宋_GB2312"/>
          <w:kern w:val="0"/>
          <w:lang w:val="zh-CN" w:bidi="zh-CN"/>
        </w:rPr>
        <w:t>，</w:t>
      </w:r>
      <w:r>
        <w:rPr>
          <w:rFonts w:ascii="宋体" w:hAnsi="宋体" w:eastAsia="宋体" w:cs="宋体"/>
          <w:kern w:val="0"/>
          <w:lang w:val="zh-CN" w:bidi="zh-CN"/>
        </w:rPr>
        <w:t>经个</w:t>
      </w:r>
      <w:r>
        <w:rPr>
          <w:rFonts w:ascii="___WRD_EMBED_SUB_49" w:hAnsi="___WRD_EMBED_SUB_49" w:eastAsia="___WRD_EMBED_SUB_49" w:cs="___WRD_EMBED_SUB_49"/>
          <w:kern w:val="0"/>
          <w:lang w:val="zh-CN" w:bidi="zh-CN"/>
        </w:rPr>
        <w:t>人</w:t>
      </w:r>
      <w:r>
        <w:rPr>
          <w:rFonts w:ascii="宋体" w:hAnsi="宋体" w:eastAsia="宋体" w:cs="宋体"/>
          <w:kern w:val="0"/>
          <w:lang w:val="zh-CN" w:bidi="zh-CN"/>
        </w:rPr>
        <w:t>自愿报</w:t>
      </w:r>
      <w:r>
        <w:rPr>
          <w:rFonts w:ascii="___WRD_EMBED_SUB_49" w:hAnsi="___WRD_EMBED_SUB_49" w:eastAsia="___WRD_EMBED_SUB_49" w:cs="___WRD_EMBED_SUB_49"/>
          <w:kern w:val="0"/>
          <w:lang w:val="zh-CN" w:bidi="zh-CN"/>
        </w:rPr>
        <w:t>名</w:t>
      </w:r>
      <w:r>
        <w:rPr>
          <w:rFonts w:ascii="宋体" w:hAnsi="宋体" w:eastAsia="宋体" w:cs="宋体"/>
          <w:kern w:val="0"/>
          <w:lang w:val="zh-CN" w:bidi="zh-CN"/>
        </w:rPr>
        <w:t>、</w:t>
      </w:r>
      <w:r>
        <w:rPr>
          <w:rFonts w:ascii="___WRD_EMBED_SUB_49" w:hAnsi="___WRD_EMBED_SUB_49" w:eastAsia="___WRD_EMBED_SUB_49" w:cs="___WRD_EMBED_SUB_49"/>
          <w:kern w:val="0"/>
          <w:lang w:val="zh-CN" w:bidi="zh-CN"/>
        </w:rPr>
        <w:t>学院</w:t>
      </w:r>
      <w:r>
        <w:rPr>
          <w:rFonts w:ascii="宋体" w:hAnsi="宋体" w:eastAsia="宋体" w:cs="宋体"/>
          <w:kern w:val="0"/>
          <w:lang w:val="zh-CN" w:bidi="zh-CN"/>
        </w:rPr>
        <w:t>初审、组委会审核、专家评审，</w:t>
      </w:r>
      <w:r>
        <w:rPr>
          <w:rFonts w:ascii="Times New Roman" w:hAnsi="Times New Roman" w:eastAsia="方正仿宋_GB2312" w:cs="方正仿宋_GB2312"/>
          <w:kern w:val="0"/>
          <w:lang w:val="zh-CN" w:bidi="zh-CN"/>
        </w:rPr>
        <w:t>拟评选“纪念红军长征胜利90周年——长征青春行”经典诵读比赛一等奖1名、二等奖2名、三等奖4名；读书报告评选一等奖2名、二等奖3名、三等奖4名、优胜奖10名。现将结果予以公示，公示期为2026年</w:t>
      </w:r>
      <w:r>
        <w:rPr>
          <w:rFonts w:ascii="Times New Roman" w:hAnsi="Times New Roman" w:eastAsia="方正仿宋_GB2312" w:cs="方正仿宋_GB2312"/>
          <w:kern w:val="0"/>
          <w:lang w:bidi="zh-CN"/>
        </w:rPr>
        <w:t>7</w:t>
      </w:r>
      <w:r>
        <w:rPr>
          <w:rFonts w:ascii="Times New Roman" w:hAnsi="Times New Roman" w:eastAsia="方正仿宋_GB2312" w:cs="方正仿宋_GB2312"/>
          <w:kern w:val="0"/>
          <w:lang w:val="zh-CN" w:bidi="zh-CN"/>
        </w:rPr>
        <w:t>月</w:t>
      </w:r>
      <w:r>
        <w:rPr>
          <w:rFonts w:ascii="Times New Roman" w:hAnsi="Times New Roman" w:eastAsia="方正仿宋_GB2312" w:cs="方正仿宋_GB2312"/>
          <w:kern w:val="0"/>
          <w:lang w:bidi="zh-CN"/>
        </w:rPr>
        <w:t>1</w:t>
      </w:r>
      <w:r>
        <w:rPr>
          <w:rFonts w:ascii="Cambria" w:hAnsi="Cambria" w:eastAsia="方正仿宋_GB2312" w:cs="方正仿宋_GB2312"/>
          <w:kern w:val="0"/>
          <w:lang w:bidi="zh-CN"/>
        </w:rPr>
        <w:t>6</w:t>
      </w:r>
      <w:r>
        <w:rPr>
          <w:rFonts w:ascii="Times New Roman" w:hAnsi="Times New Roman" w:eastAsia="方正仿宋_GB2312" w:cs="方正仿宋_GB2312"/>
          <w:kern w:val="0"/>
          <w:lang w:bidi="zh-CN"/>
        </w:rPr>
        <w:t>日起至2026年7</w:t>
      </w:r>
      <w:r>
        <w:rPr>
          <w:rFonts w:ascii="Times New Roman" w:hAnsi="Times New Roman" w:eastAsia="方正仿宋_GB2312" w:cs="方正仿宋_GB2312"/>
          <w:kern w:val="0"/>
          <w:lang w:val="zh-CN" w:bidi="zh-CN"/>
        </w:rPr>
        <w:t>月</w:t>
      </w:r>
      <w:r>
        <w:rPr>
          <w:rFonts w:ascii="Times New Roman" w:hAnsi="Times New Roman" w:eastAsia="方正仿宋_GB2312" w:cs="方正仿宋_GB2312"/>
          <w:kern w:val="0"/>
          <w:lang w:bidi="zh-CN"/>
        </w:rPr>
        <w:t>1</w:t>
      </w:r>
      <w:r>
        <w:rPr>
          <w:rFonts w:ascii="Cambria" w:hAnsi="Cambria" w:eastAsia="方正仿宋_GB2312" w:cs="方正仿宋_GB2312"/>
          <w:kern w:val="0"/>
          <w:lang w:bidi="zh-CN"/>
        </w:rPr>
        <w:t>8</w:t>
      </w:r>
      <w:r>
        <w:rPr>
          <w:rFonts w:ascii="Times New Roman" w:hAnsi="Times New Roman" w:eastAsia="方正仿宋_GB2312" w:cs="方正仿宋_GB2312"/>
          <w:kern w:val="0"/>
          <w:lang w:val="zh-CN" w:bidi="zh-CN"/>
        </w:rPr>
        <w:t>日，如有异议，请在公示期内反馈至赛事承办方，联系人：</w:t>
      </w:r>
      <w:r>
        <w:rPr>
          <w:rFonts w:ascii="Times New Roman" w:hAnsi="Times New Roman" w:eastAsia="方正仿宋_GB2312" w:cs="方正仿宋_GB2312"/>
          <w:kern w:val="0"/>
          <w:lang w:bidi="zh-CN"/>
        </w:rPr>
        <w:t>刘建新</w:t>
      </w:r>
      <w:r>
        <w:rPr>
          <w:rFonts w:ascii="Times New Roman" w:hAnsi="Times New Roman" w:eastAsia="方正仿宋_GB2312" w:cs="方正仿宋_GB2312"/>
          <w:kern w:val="0"/>
          <w:lang w:val="zh-CN" w:bidi="zh-CN"/>
        </w:rPr>
        <w:t>，联系电话：18874363903。</w:t>
      </w:r>
    </w:p>
    <w:p w14:paraId="48C3A906">
      <w:pPr>
        <w:spacing w:before="312" w:beforeLines="100" w:line="560" w:lineRule="exact"/>
        <w:ind w:left="1920" w:leftChars="200" w:hanging="1280" w:hangingChars="400"/>
        <w:rPr>
          <w:rFonts w:hint="default" w:ascii="Times New Roman" w:hAnsi="Times New Roman" w:eastAsia="方正仿宋_GB2312" w:cs="方正仿宋_GB2312"/>
          <w:kern w:val="0"/>
          <w:lang w:val="zh-CN" w:bidi="zh-CN"/>
        </w:rPr>
      </w:pPr>
      <w:r>
        <w:rPr>
          <w:rFonts w:ascii="Times New Roman" w:hAnsi="Times New Roman" w:eastAsia="方正仿宋_GB2312" w:cs="方正仿宋_GB2312"/>
          <w:kern w:val="0"/>
          <w:lang w:val="zh-CN" w:bidi="zh-CN"/>
        </w:rPr>
        <w:t>附件：1.“纪念红军长征胜利90周年——长征青春行”经典诵读比赛获奖名单</w:t>
      </w:r>
    </w:p>
    <w:p w14:paraId="15381E94">
      <w:pPr>
        <w:spacing w:line="560" w:lineRule="exact"/>
        <w:ind w:left="1920" w:leftChars="500" w:hanging="320" w:hangingChars="100"/>
        <w:rPr>
          <w:rFonts w:ascii="方正仿宋_GB2312" w:hAnsi="方正仿宋_GB2312" w:eastAsia="方正仿宋_GB2312" w:cs="方正仿宋_GB2312"/>
          <w:sz w:val="28"/>
          <w:szCs w:val="28"/>
        </w:rPr>
      </w:pPr>
      <w:r>
        <w:rPr>
          <w:rFonts w:ascii="Times New Roman" w:hAnsi="Times New Roman" w:eastAsia="方正仿宋_GB2312" w:cs="方正仿宋_GB2312"/>
          <w:kern w:val="0"/>
          <w:lang w:val="zh-CN" w:bidi="zh-CN"/>
        </w:rPr>
        <w:t>2.“纪念红军长征胜利90周年——长征青春行”读书报告评选获奖名单</w:t>
      </w:r>
    </w:p>
    <w:p w14:paraId="24F9CD9D">
      <w:pPr>
        <w:wordWrap w:val="0"/>
        <w:autoSpaceDE w:val="0"/>
        <w:autoSpaceDN w:val="0"/>
        <w:snapToGrid w:val="0"/>
        <w:spacing w:before="312" w:beforeLines="100" w:line="360" w:lineRule="exact"/>
        <w:jc w:val="right"/>
        <w:rPr>
          <w:rFonts w:hint="default" w:ascii="Times New Roman" w:hAnsi="Times New Roman" w:eastAsia="方正仿宋_GB2312" w:cs="方正仿宋_GB2312"/>
          <w:kern w:val="0"/>
          <w:lang w:bidi="zh-CN"/>
        </w:rPr>
      </w:pPr>
      <w:r>
        <w:rPr>
          <w:rFonts w:ascii="Times New Roman" w:hAnsi="Times New Roman" w:eastAsia="方正仿宋_GB2312" w:cs="方正仿宋_GB2312"/>
          <w:kern w:val="0"/>
          <w:lang w:bidi="zh-CN"/>
        </w:rPr>
        <w:t>共青团吉首大学委员会</w:t>
      </w:r>
      <w:r>
        <w:rPr>
          <w:rFonts w:ascii="Times New Roman" w:hAnsi="Times New Roman" w:eastAsia="仿宋_GB2312" w:cs="仿宋_GB2312"/>
          <w:kern w:val="0"/>
          <w:lang w:bidi="zh-CN"/>
        </w:rPr>
        <w:t>　　</w:t>
      </w:r>
    </w:p>
    <w:p w14:paraId="1E51BC34">
      <w:pPr>
        <w:wordWrap w:val="0"/>
        <w:autoSpaceDE w:val="0"/>
        <w:autoSpaceDN w:val="0"/>
        <w:snapToGrid w:val="0"/>
        <w:spacing w:line="560" w:lineRule="exact"/>
        <w:jc w:val="right"/>
        <w:rPr>
          <w:rFonts w:ascii="方正仿宋_GB2312" w:hAnsi="方正仿宋_GB2312" w:eastAsia="方正仿宋_GB2312" w:cs="方正仿宋_GB2312"/>
        </w:rPr>
      </w:pPr>
      <w:r>
        <w:rPr>
          <w:rFonts w:ascii="Times New Roman" w:hAnsi="Times New Roman" w:eastAsia="方正仿宋_GB2312" w:cs="方正仿宋_GB2312"/>
          <w:kern w:val="0"/>
          <w:lang w:bidi="zh-CN"/>
        </w:rPr>
        <w:t>2026年7月1</w:t>
      </w:r>
      <w:r>
        <w:rPr>
          <w:rFonts w:ascii="Cambria" w:hAnsi="Cambria" w:eastAsia="方正仿宋_GB2312" w:cs="方正仿宋_GB2312"/>
          <w:kern w:val="0"/>
          <w:lang w:bidi="zh-CN"/>
        </w:rPr>
        <w:t>6</w:t>
      </w:r>
      <w:r>
        <w:rPr>
          <w:rFonts w:ascii="Times New Roman" w:hAnsi="Times New Roman" w:eastAsia="方正仿宋_GB2312" w:cs="方正仿宋_GB2312"/>
          <w:kern w:val="0"/>
          <w:lang w:bidi="zh-CN"/>
        </w:rPr>
        <w:t>日</w:t>
      </w:r>
      <w:r>
        <w:rPr>
          <w:rFonts w:ascii="Times New Roman" w:hAnsi="Times New Roman" w:eastAsia="仿宋_GB2312" w:cs="仿宋_GB2312"/>
          <w:kern w:val="0"/>
          <w:lang w:bidi="zh-CN"/>
        </w:rPr>
        <w:t>　　　</w:t>
      </w:r>
    </w:p>
    <w:p w14:paraId="40ADEB43">
      <w:pPr>
        <w:spacing w:line="440" w:lineRule="exact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附件1</w:t>
      </w:r>
    </w:p>
    <w:p w14:paraId="6B27310B">
      <w:pPr>
        <w:spacing w:before="312" w:beforeLines="100" w:line="660" w:lineRule="exact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  <w:lang w:bidi="zh-CN"/>
        </w:rPr>
      </w:pPr>
      <w:r>
        <w:rPr>
          <w:rFonts w:ascii="方正小标宋_GBK" w:hAnsi="方正小标宋_GBK" w:eastAsia="方正小标宋_GBK" w:cs="方正小标宋_GBK"/>
          <w:spacing w:val="1"/>
          <w:w w:val="95"/>
          <w:kern w:val="0"/>
          <w:sz w:val="44"/>
          <w:szCs w:val="44"/>
          <w:fitText w:val="8579" w:id="455561056"/>
          <w:lang w:bidi="zh-CN"/>
        </w:rPr>
        <w:t>“</w:t>
      </w:r>
      <w:r>
        <w:rPr>
          <w:rFonts w:hint="default" w:ascii="方正小标宋_GBK" w:hAnsi="方正小标宋_GBK" w:eastAsia="方正小标宋_GBK" w:cs="方正小标宋_GBK"/>
          <w:spacing w:val="1"/>
          <w:w w:val="95"/>
          <w:kern w:val="0"/>
          <w:sz w:val="44"/>
          <w:szCs w:val="44"/>
          <w:fitText w:val="8579" w:id="455561056"/>
          <w:lang w:bidi="zh-CN"/>
        </w:rPr>
        <w:t>纪念红军长征胜利90周年——长征青春行</w:t>
      </w:r>
      <w:r>
        <w:rPr>
          <w:rFonts w:ascii="方正小标宋_GBK" w:hAnsi="方正小标宋_GBK" w:eastAsia="方正小标宋_GBK" w:cs="方正小标宋_GBK"/>
          <w:spacing w:val="2"/>
          <w:w w:val="95"/>
          <w:kern w:val="0"/>
          <w:sz w:val="44"/>
          <w:szCs w:val="44"/>
          <w:fitText w:val="8579" w:id="455561056"/>
          <w:lang w:bidi="zh-CN"/>
        </w:rPr>
        <w:t>”</w:t>
      </w:r>
    </w:p>
    <w:p w14:paraId="59916CAE">
      <w:pPr>
        <w:spacing w:after="312" w:afterLines="100" w:line="660" w:lineRule="exact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  <w:lang w:bidi="zh-CN"/>
        </w:rPr>
      </w:pPr>
      <w:r>
        <w:rPr>
          <w:rFonts w:hint="default" w:ascii="方正小标宋_GBK" w:hAnsi="方正小标宋_GBK" w:eastAsia="方正小标宋_GBK" w:cs="方正小标宋_GBK"/>
          <w:kern w:val="0"/>
          <w:sz w:val="44"/>
          <w:szCs w:val="44"/>
          <w:lang w:bidi="zh-CN"/>
        </w:rPr>
        <w:t>经典诵读比赛获奖名单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791"/>
        <w:gridCol w:w="2287"/>
        <w:gridCol w:w="2016"/>
        <w:gridCol w:w="1415"/>
      </w:tblGrid>
      <w:tr w14:paraId="4587C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013" w:type="dxa"/>
            <w:vAlign w:val="center"/>
          </w:tcPr>
          <w:p w14:paraId="3B032873">
            <w:pPr>
              <w:tabs>
                <w:tab w:val="left" w:pos="1680"/>
              </w:tabs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仿宋" w:hAnsi="仿宋" w:eastAsia="仿宋"/>
                <w:b/>
                <w:bCs/>
                <w:sz w:val="28"/>
                <w:szCs w:val="28"/>
                <w:lang w:eastAsia="en-US"/>
              </w:rPr>
              <w:t>序号</w:t>
            </w:r>
          </w:p>
        </w:tc>
        <w:tc>
          <w:tcPr>
            <w:tcW w:w="1791" w:type="dxa"/>
            <w:vAlign w:val="center"/>
          </w:tcPr>
          <w:p w14:paraId="0333AA6F">
            <w:pPr>
              <w:tabs>
                <w:tab w:val="left" w:pos="1680"/>
              </w:tabs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仿宋" w:hAnsi="仿宋" w:eastAsia="仿宋"/>
                <w:b/>
                <w:bCs/>
                <w:sz w:val="28"/>
                <w:szCs w:val="28"/>
                <w:lang w:eastAsia="en-US"/>
              </w:rPr>
              <w:t>学院名称</w:t>
            </w:r>
          </w:p>
        </w:tc>
        <w:tc>
          <w:tcPr>
            <w:tcW w:w="2287" w:type="dxa"/>
            <w:vAlign w:val="center"/>
          </w:tcPr>
          <w:p w14:paraId="701E11F4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仿宋" w:hAnsi="仿宋" w:eastAsia="仿宋"/>
                <w:b/>
                <w:bCs/>
                <w:sz w:val="28"/>
                <w:szCs w:val="28"/>
                <w:lang w:eastAsia="en-US"/>
              </w:rPr>
              <w:t>作品名称</w:t>
            </w:r>
          </w:p>
        </w:tc>
        <w:tc>
          <w:tcPr>
            <w:tcW w:w="2016" w:type="dxa"/>
            <w:vAlign w:val="center"/>
          </w:tcPr>
          <w:p w14:paraId="4CA3AF3C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仿宋" w:hAnsi="仿宋" w:eastAsia="仿宋"/>
                <w:b/>
                <w:bCs/>
                <w:sz w:val="28"/>
                <w:szCs w:val="28"/>
                <w:lang w:eastAsia="en-US"/>
              </w:rPr>
              <w:t>团队成员</w:t>
            </w:r>
          </w:p>
        </w:tc>
        <w:tc>
          <w:tcPr>
            <w:tcW w:w="1415" w:type="dxa"/>
            <w:vAlign w:val="center"/>
          </w:tcPr>
          <w:p w14:paraId="3E866970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仿宋" w:hAnsi="仿宋" w:eastAsia="仿宋"/>
                <w:b/>
                <w:bCs/>
                <w:sz w:val="28"/>
                <w:szCs w:val="28"/>
                <w:lang w:eastAsia="en-US"/>
              </w:rPr>
              <w:t>奖项名称</w:t>
            </w:r>
          </w:p>
        </w:tc>
      </w:tr>
      <w:tr w14:paraId="31646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013" w:type="dxa"/>
            <w:vAlign w:val="center"/>
          </w:tcPr>
          <w:p w14:paraId="044EFF9C">
            <w:pPr>
              <w:tabs>
                <w:tab w:val="left" w:pos="1680"/>
              </w:tabs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仿宋" w:hAnsi="仿宋" w:eastAsia="仿宋"/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91" w:type="dxa"/>
            <w:vAlign w:val="center"/>
          </w:tcPr>
          <w:p w14:paraId="65B0A58A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  <w:t>文学与新媒体学院</w:t>
            </w:r>
          </w:p>
        </w:tc>
        <w:tc>
          <w:tcPr>
            <w:tcW w:w="2287" w:type="dxa"/>
            <w:vAlign w:val="center"/>
          </w:tcPr>
          <w:p w14:paraId="44CB7CDE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  <w:t>《血色湘西》</w:t>
            </w:r>
          </w:p>
        </w:tc>
        <w:tc>
          <w:tcPr>
            <w:tcW w:w="2016" w:type="dxa"/>
            <w:vAlign w:val="center"/>
          </w:tcPr>
          <w:p w14:paraId="4D823367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  <w:t>郑婧平、陈瑞洋、陈健、张扬、郭峙函、童铄岚、符永松</w:t>
            </w:r>
          </w:p>
        </w:tc>
        <w:tc>
          <w:tcPr>
            <w:tcW w:w="1415" w:type="dxa"/>
            <w:vAlign w:val="center"/>
          </w:tcPr>
          <w:p w14:paraId="16FADFB2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  <w:t>一等奖</w:t>
            </w:r>
          </w:p>
        </w:tc>
      </w:tr>
      <w:tr w14:paraId="43032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013" w:type="dxa"/>
            <w:vAlign w:val="center"/>
          </w:tcPr>
          <w:p w14:paraId="746A002B">
            <w:pPr>
              <w:tabs>
                <w:tab w:val="left" w:pos="1680"/>
              </w:tabs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仿宋" w:hAnsi="仿宋" w:eastAsia="仿宋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91" w:type="dxa"/>
            <w:vAlign w:val="center"/>
          </w:tcPr>
          <w:p w14:paraId="219566A9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  <w:t>法学院</w:t>
            </w:r>
          </w:p>
        </w:tc>
        <w:tc>
          <w:tcPr>
            <w:tcW w:w="2287" w:type="dxa"/>
            <w:vAlign w:val="center"/>
          </w:tcPr>
          <w:p w14:paraId="7B9030BE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  <w:t>《诗吟万里长征，魂铸千秋山河》</w:t>
            </w:r>
          </w:p>
        </w:tc>
        <w:tc>
          <w:tcPr>
            <w:tcW w:w="2016" w:type="dxa"/>
            <w:vAlign w:val="center"/>
          </w:tcPr>
          <w:p w14:paraId="65AAD093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  <w:t>刘钰涵、田甜、张勤毅、周子程</w:t>
            </w:r>
          </w:p>
        </w:tc>
        <w:tc>
          <w:tcPr>
            <w:tcW w:w="1415" w:type="dxa"/>
            <w:vAlign w:val="center"/>
          </w:tcPr>
          <w:p w14:paraId="65107270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  <w:t>二等奖</w:t>
            </w:r>
          </w:p>
        </w:tc>
      </w:tr>
      <w:tr w14:paraId="75366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013" w:type="dxa"/>
            <w:vAlign w:val="center"/>
          </w:tcPr>
          <w:p w14:paraId="6B00DACD">
            <w:pPr>
              <w:tabs>
                <w:tab w:val="left" w:pos="1680"/>
              </w:tabs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仿宋" w:hAnsi="仿宋" w:eastAsia="仿宋"/>
                <w:b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91" w:type="dxa"/>
            <w:vAlign w:val="center"/>
          </w:tcPr>
          <w:p w14:paraId="1AD6E50F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  <w:t>校文化艺术团</w:t>
            </w:r>
          </w:p>
        </w:tc>
        <w:tc>
          <w:tcPr>
            <w:tcW w:w="2287" w:type="dxa"/>
            <w:vAlign w:val="center"/>
          </w:tcPr>
          <w:p w14:paraId="411E2A38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  <w:t>《青春万岁》</w:t>
            </w:r>
          </w:p>
        </w:tc>
        <w:tc>
          <w:tcPr>
            <w:tcW w:w="2016" w:type="dxa"/>
            <w:vAlign w:val="center"/>
          </w:tcPr>
          <w:p w14:paraId="3D4681E8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  <w:t>陈健、陈瑞洋、童乐妍、李琪、郑婧平</w:t>
            </w:r>
          </w:p>
        </w:tc>
        <w:tc>
          <w:tcPr>
            <w:tcW w:w="1415" w:type="dxa"/>
            <w:vAlign w:val="center"/>
          </w:tcPr>
          <w:p w14:paraId="54F279C5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  <w:t>二等奖</w:t>
            </w:r>
          </w:p>
        </w:tc>
      </w:tr>
      <w:tr w14:paraId="6BDC6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013" w:type="dxa"/>
            <w:vAlign w:val="center"/>
          </w:tcPr>
          <w:p w14:paraId="434AA92F">
            <w:pPr>
              <w:tabs>
                <w:tab w:val="left" w:pos="1680"/>
              </w:tabs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仿宋" w:hAnsi="仿宋" w:eastAsia="仿宋"/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91" w:type="dxa"/>
            <w:vAlign w:val="center"/>
          </w:tcPr>
          <w:p w14:paraId="224937A2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  <w:t>师范学院</w:t>
            </w:r>
          </w:p>
        </w:tc>
        <w:tc>
          <w:tcPr>
            <w:tcW w:w="2287" w:type="dxa"/>
            <w:vAlign w:val="center"/>
          </w:tcPr>
          <w:p w14:paraId="6DE8073C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  <w:t>《星火照征途青春续长征》</w:t>
            </w:r>
          </w:p>
        </w:tc>
        <w:tc>
          <w:tcPr>
            <w:tcW w:w="2016" w:type="dxa"/>
            <w:vAlign w:val="center"/>
          </w:tcPr>
          <w:p w14:paraId="796A6A47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  <w:t>汪诗倩、刘鸿舟、于子怡、丁佳伟</w:t>
            </w:r>
          </w:p>
        </w:tc>
        <w:tc>
          <w:tcPr>
            <w:tcW w:w="1415" w:type="dxa"/>
            <w:vAlign w:val="center"/>
          </w:tcPr>
          <w:p w14:paraId="027C0BC6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  <w:t>三等奖</w:t>
            </w:r>
          </w:p>
        </w:tc>
      </w:tr>
      <w:tr w14:paraId="28BC5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013" w:type="dxa"/>
            <w:vAlign w:val="center"/>
          </w:tcPr>
          <w:p w14:paraId="015ABF3C">
            <w:pPr>
              <w:tabs>
                <w:tab w:val="left" w:pos="1680"/>
              </w:tabs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仿宋" w:hAnsi="仿宋" w:eastAsia="仿宋"/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91" w:type="dxa"/>
            <w:vAlign w:val="center"/>
          </w:tcPr>
          <w:p w14:paraId="11670B96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  <w:t>马克思主义学院</w:t>
            </w:r>
          </w:p>
        </w:tc>
        <w:tc>
          <w:tcPr>
            <w:tcW w:w="2287" w:type="dxa"/>
            <w:vAlign w:val="center"/>
          </w:tcPr>
          <w:p w14:paraId="3934221B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  <w:t>《半条棉被·跨越时空的初心对话》</w:t>
            </w:r>
          </w:p>
        </w:tc>
        <w:tc>
          <w:tcPr>
            <w:tcW w:w="2016" w:type="dxa"/>
            <w:vAlign w:val="center"/>
          </w:tcPr>
          <w:p w14:paraId="200D3606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  <w:t>肖清硕、任雨萱、傲瑞拉、陈添姿、邓诗仪、赵雨苗、华俊文</w:t>
            </w:r>
          </w:p>
        </w:tc>
        <w:tc>
          <w:tcPr>
            <w:tcW w:w="1415" w:type="dxa"/>
            <w:vAlign w:val="center"/>
          </w:tcPr>
          <w:p w14:paraId="35DE35A2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  <w:t>三等奖</w:t>
            </w:r>
          </w:p>
        </w:tc>
      </w:tr>
      <w:tr w14:paraId="29B05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013" w:type="dxa"/>
            <w:vAlign w:val="center"/>
          </w:tcPr>
          <w:p w14:paraId="5D501CBB">
            <w:pPr>
              <w:tabs>
                <w:tab w:val="left" w:pos="1680"/>
              </w:tabs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仿宋" w:hAnsi="仿宋" w:eastAsia="仿宋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791" w:type="dxa"/>
            <w:vAlign w:val="center"/>
          </w:tcPr>
          <w:p w14:paraId="656B1C68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  <w:t>药学院</w:t>
            </w:r>
          </w:p>
        </w:tc>
        <w:tc>
          <w:tcPr>
            <w:tcW w:w="2287" w:type="dxa"/>
            <w:vAlign w:val="center"/>
          </w:tcPr>
          <w:p w14:paraId="592D9FE4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  <w:t>《青春薪火，铸梦中华》</w:t>
            </w:r>
          </w:p>
        </w:tc>
        <w:tc>
          <w:tcPr>
            <w:tcW w:w="2016" w:type="dxa"/>
            <w:vAlign w:val="center"/>
          </w:tcPr>
          <w:p w14:paraId="465BCD10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  <w:t>童俊超、徐晶、石磊、王丹、陈加棋、宋铭、廖灵玉</w:t>
            </w:r>
          </w:p>
        </w:tc>
        <w:tc>
          <w:tcPr>
            <w:tcW w:w="1415" w:type="dxa"/>
            <w:vAlign w:val="center"/>
          </w:tcPr>
          <w:p w14:paraId="4AD6B37B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  <w:t>三等奖</w:t>
            </w:r>
          </w:p>
        </w:tc>
      </w:tr>
      <w:tr w14:paraId="1B1B9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013" w:type="dxa"/>
            <w:vAlign w:val="center"/>
          </w:tcPr>
          <w:p w14:paraId="6D5D4889">
            <w:pPr>
              <w:tabs>
                <w:tab w:val="left" w:pos="1680"/>
              </w:tabs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仿宋" w:hAnsi="仿宋" w:eastAsia="仿宋"/>
                <w:b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791" w:type="dxa"/>
            <w:vAlign w:val="center"/>
          </w:tcPr>
          <w:p w14:paraId="2EB4B0DF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  <w:t>医学院</w:t>
            </w:r>
          </w:p>
        </w:tc>
        <w:tc>
          <w:tcPr>
            <w:tcW w:w="2287" w:type="dxa"/>
            <w:vAlign w:val="center"/>
          </w:tcPr>
          <w:p w14:paraId="64F233A6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  <w:t>《长征薪火燃九秩，吉大青春赴新征》</w:t>
            </w:r>
          </w:p>
        </w:tc>
        <w:tc>
          <w:tcPr>
            <w:tcW w:w="2016" w:type="dxa"/>
            <w:vAlign w:val="center"/>
          </w:tcPr>
          <w:p w14:paraId="3AB462F0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bidi="ar"/>
              </w:rPr>
              <w:t>张惠、杨露文、李皓蓝、马潇轶、曾雨婷</w:t>
            </w:r>
          </w:p>
        </w:tc>
        <w:tc>
          <w:tcPr>
            <w:tcW w:w="1415" w:type="dxa"/>
            <w:vAlign w:val="center"/>
          </w:tcPr>
          <w:p w14:paraId="35445FCA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eastAsia="en-US" w:bidi="ar"/>
              </w:rPr>
              <w:t>三等奖</w:t>
            </w:r>
          </w:p>
        </w:tc>
      </w:tr>
    </w:tbl>
    <w:p w14:paraId="0B87B4C6"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default" w:ascii="仿宋_GB2312" w:hAnsi="仿宋_GB2312" w:eastAsia="仿宋_GB2312" w:cs="仿宋_GB2312"/>
          <w:sz w:val="28"/>
          <w:szCs w:val="28"/>
        </w:rPr>
        <w:br w:type="page"/>
      </w:r>
    </w:p>
    <w:p w14:paraId="702ECC52">
      <w:pPr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</w:rPr>
        <w:t>附件2</w:t>
      </w:r>
    </w:p>
    <w:p w14:paraId="4E614F10">
      <w:pPr>
        <w:spacing w:before="312" w:beforeLines="100" w:line="660" w:lineRule="exact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  <w:lang w:bidi="zh-CN"/>
        </w:rPr>
      </w:pPr>
      <w:r>
        <w:rPr>
          <w:rFonts w:ascii="方正小标宋_GBK" w:hAnsi="方正小标宋_GBK" w:eastAsia="方正小标宋_GBK" w:cs="方正小标宋_GBK"/>
          <w:spacing w:val="1"/>
          <w:w w:val="95"/>
          <w:kern w:val="0"/>
          <w:sz w:val="44"/>
          <w:szCs w:val="44"/>
          <w:fitText w:val="8580" w:id="1019238532"/>
          <w:lang w:bidi="zh-CN"/>
        </w:rPr>
        <w:t>“</w:t>
      </w:r>
      <w:r>
        <w:rPr>
          <w:rFonts w:hint="default" w:ascii="方正小标宋_GBK" w:hAnsi="方正小标宋_GBK" w:eastAsia="方正小标宋_GBK" w:cs="方正小标宋_GBK"/>
          <w:spacing w:val="1"/>
          <w:w w:val="95"/>
          <w:kern w:val="0"/>
          <w:sz w:val="44"/>
          <w:szCs w:val="44"/>
          <w:fitText w:val="8580" w:id="1019238532"/>
          <w:lang w:bidi="zh-CN"/>
        </w:rPr>
        <w:t>纪念红军长征胜利90周年——长征青春行</w:t>
      </w:r>
      <w:r>
        <w:rPr>
          <w:rFonts w:ascii="方正小标宋_GBK" w:hAnsi="方正小标宋_GBK" w:eastAsia="方正小标宋_GBK" w:cs="方正小标宋_GBK"/>
          <w:spacing w:val="2"/>
          <w:w w:val="95"/>
          <w:kern w:val="0"/>
          <w:sz w:val="44"/>
          <w:szCs w:val="44"/>
          <w:fitText w:val="8580" w:id="1019238532"/>
          <w:lang w:bidi="zh-CN"/>
        </w:rPr>
        <w:t>”</w:t>
      </w:r>
    </w:p>
    <w:p w14:paraId="0622FA99">
      <w:pPr>
        <w:spacing w:line="660" w:lineRule="exact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  <w:lang w:bidi="zh-CN"/>
        </w:rPr>
      </w:pPr>
      <w:r>
        <w:rPr>
          <w:rFonts w:hint="default" w:ascii="方正小标宋_GBK" w:hAnsi="方正小标宋_GBK" w:eastAsia="方正小标宋_GBK" w:cs="方正小标宋_GBK"/>
          <w:kern w:val="0"/>
          <w:sz w:val="44"/>
          <w:szCs w:val="44"/>
          <w:lang w:bidi="zh-CN"/>
        </w:rPr>
        <w:t>读书报告评选获奖名单</w:t>
      </w:r>
    </w:p>
    <w:tbl>
      <w:tblPr>
        <w:tblStyle w:val="5"/>
        <w:tblpPr w:leftFromText="180" w:rightFromText="180" w:vertAnchor="text" w:horzAnchor="page" w:tblpXSpec="center" w:tblpY="592"/>
        <w:tblOverlap w:val="never"/>
        <w:tblW w:w="534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355"/>
        <w:gridCol w:w="3898"/>
        <w:gridCol w:w="2181"/>
        <w:gridCol w:w="1423"/>
      </w:tblGrid>
      <w:tr w14:paraId="224EA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429" w:type="pct"/>
            <w:vAlign w:val="center"/>
          </w:tcPr>
          <w:p w14:paraId="06F474A3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宋体" w:hAnsi="宋体" w:eastAsia="宋体" w:cs="Times New Roman"/>
                <w:b/>
                <w:kern w:val="0"/>
                <w:sz w:val="24"/>
                <w:szCs w:val="22"/>
                <w:lang w:eastAsia="en-US"/>
              </w:rPr>
              <w:t>序号</w:t>
            </w:r>
          </w:p>
        </w:tc>
        <w:tc>
          <w:tcPr>
            <w:tcW w:w="699" w:type="pct"/>
            <w:vAlign w:val="center"/>
          </w:tcPr>
          <w:p w14:paraId="6B2B3567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宋体" w:hAnsi="宋体" w:eastAsia="宋体" w:cs="Times New Roman"/>
                <w:b/>
                <w:kern w:val="0"/>
                <w:sz w:val="24"/>
                <w:szCs w:val="22"/>
                <w:lang w:eastAsia="en-US"/>
              </w:rPr>
              <w:t>获奖等级</w:t>
            </w:r>
          </w:p>
        </w:tc>
        <w:tc>
          <w:tcPr>
            <w:tcW w:w="2011" w:type="pct"/>
            <w:vAlign w:val="center"/>
          </w:tcPr>
          <w:p w14:paraId="73ACA65A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宋体" w:hAnsi="宋体" w:eastAsia="宋体" w:cs="Times New Roman"/>
                <w:b/>
                <w:kern w:val="0"/>
                <w:sz w:val="24"/>
                <w:szCs w:val="22"/>
                <w:lang w:eastAsia="en-US"/>
              </w:rPr>
              <w:t>作品名</w:t>
            </w:r>
          </w:p>
        </w:tc>
        <w:tc>
          <w:tcPr>
            <w:tcW w:w="1125" w:type="pct"/>
            <w:vAlign w:val="center"/>
          </w:tcPr>
          <w:p w14:paraId="4176C74D">
            <w:pPr>
              <w:widowControl/>
              <w:jc w:val="center"/>
              <w:rPr>
                <w:rFonts w:ascii="宋体" w:hAnsi="宋体" w:eastAsia="宋体" w:cs="Times New Roman"/>
                <w:b/>
                <w:kern w:val="0"/>
                <w:sz w:val="24"/>
                <w:szCs w:val="22"/>
              </w:rPr>
            </w:pPr>
            <w:r>
              <w:rPr>
                <w:rFonts w:ascii="宋体" w:hAnsi="宋体" w:eastAsia="宋体" w:cs="Times New Roman"/>
                <w:b/>
                <w:kern w:val="0"/>
                <w:sz w:val="24"/>
                <w:szCs w:val="22"/>
              </w:rPr>
              <w:t>学院</w:t>
            </w:r>
          </w:p>
        </w:tc>
        <w:tc>
          <w:tcPr>
            <w:tcW w:w="734" w:type="pct"/>
            <w:vAlign w:val="center"/>
          </w:tcPr>
          <w:p w14:paraId="04C8B183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宋体" w:hAnsi="宋体" w:eastAsia="宋体" w:cs="Times New Roman"/>
                <w:b/>
                <w:kern w:val="0"/>
                <w:sz w:val="24"/>
                <w:szCs w:val="22"/>
                <w:lang w:eastAsia="en-US"/>
              </w:rPr>
              <w:t>作者</w:t>
            </w:r>
          </w:p>
        </w:tc>
      </w:tr>
      <w:tr w14:paraId="76025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29" w:type="pct"/>
            <w:vAlign w:val="center"/>
          </w:tcPr>
          <w:p w14:paraId="3F8C4240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9" w:type="pct"/>
            <w:vMerge w:val="restart"/>
            <w:vAlign w:val="center"/>
          </w:tcPr>
          <w:p w14:paraId="02D66CF7">
            <w:pPr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sz w:val="22"/>
                <w:szCs w:val="22"/>
                <w:lang w:eastAsia="en-US"/>
              </w:rPr>
              <w:t>一等奖</w:t>
            </w:r>
          </w:p>
        </w:tc>
        <w:tc>
          <w:tcPr>
            <w:tcW w:w="2011" w:type="pct"/>
            <w:vAlign w:val="center"/>
          </w:tcPr>
          <w:p w14:paraId="771EFFCB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《于无声处见星火——〈乌江引〉读书报告》</w:t>
            </w:r>
          </w:p>
        </w:tc>
        <w:tc>
          <w:tcPr>
            <w:tcW w:w="1125" w:type="pct"/>
            <w:vAlign w:val="center"/>
          </w:tcPr>
          <w:p w14:paraId="7B47F433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师范学院</w:t>
            </w:r>
          </w:p>
        </w:tc>
        <w:tc>
          <w:tcPr>
            <w:tcW w:w="734" w:type="pct"/>
            <w:vAlign w:val="center"/>
          </w:tcPr>
          <w:p w14:paraId="12703733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杨湘粤</w:t>
            </w:r>
          </w:p>
        </w:tc>
      </w:tr>
      <w:tr w14:paraId="382EE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29" w:type="pct"/>
            <w:vAlign w:val="center"/>
          </w:tcPr>
          <w:p w14:paraId="53DACC27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9" w:type="pct"/>
            <w:vMerge w:val="continue"/>
            <w:vAlign w:val="center"/>
          </w:tcPr>
          <w:p w14:paraId="0BD6D9B3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2011" w:type="pct"/>
            <w:vAlign w:val="center"/>
          </w:tcPr>
          <w:p w14:paraId="4C6A6039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《在行走的历史中确认青春方向》</w:t>
            </w:r>
          </w:p>
        </w:tc>
        <w:tc>
          <w:tcPr>
            <w:tcW w:w="1125" w:type="pct"/>
            <w:vAlign w:val="center"/>
          </w:tcPr>
          <w:p w14:paraId="27FA4D64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文学与新媒体</w:t>
            </w:r>
          </w:p>
          <w:p w14:paraId="4877B145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学院</w:t>
            </w:r>
          </w:p>
        </w:tc>
        <w:tc>
          <w:tcPr>
            <w:tcW w:w="734" w:type="pct"/>
            <w:vAlign w:val="center"/>
          </w:tcPr>
          <w:p w14:paraId="32D889E5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刘书妃</w:t>
            </w:r>
          </w:p>
        </w:tc>
      </w:tr>
      <w:tr w14:paraId="5A592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29" w:type="pct"/>
            <w:vAlign w:val="center"/>
          </w:tcPr>
          <w:p w14:paraId="7ADDDE88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9" w:type="pct"/>
            <w:vMerge w:val="restart"/>
            <w:vAlign w:val="center"/>
          </w:tcPr>
          <w:p w14:paraId="2CAF1193">
            <w:pPr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sz w:val="22"/>
                <w:szCs w:val="22"/>
                <w:lang w:eastAsia="en-US"/>
              </w:rPr>
              <w:t>二等奖</w:t>
            </w:r>
          </w:p>
        </w:tc>
        <w:tc>
          <w:tcPr>
            <w:tcW w:w="2011" w:type="pct"/>
            <w:vAlign w:val="center"/>
          </w:tcPr>
          <w:p w14:paraId="53420C24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《九十年，风没有停》</w:t>
            </w:r>
          </w:p>
        </w:tc>
        <w:tc>
          <w:tcPr>
            <w:tcW w:w="1125" w:type="pct"/>
            <w:vAlign w:val="center"/>
          </w:tcPr>
          <w:p w14:paraId="27D8B5D1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数学与统计学院</w:t>
            </w:r>
          </w:p>
        </w:tc>
        <w:tc>
          <w:tcPr>
            <w:tcW w:w="734" w:type="pct"/>
            <w:vAlign w:val="center"/>
          </w:tcPr>
          <w:p w14:paraId="3FC3EC9E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黄姗</w:t>
            </w:r>
          </w:p>
        </w:tc>
      </w:tr>
      <w:tr w14:paraId="293A2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29" w:type="pct"/>
            <w:vAlign w:val="center"/>
          </w:tcPr>
          <w:p w14:paraId="2A2552FC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9" w:type="pct"/>
            <w:vMerge w:val="continue"/>
            <w:vAlign w:val="center"/>
          </w:tcPr>
          <w:p w14:paraId="74ED5B05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2011" w:type="pct"/>
            <w:vAlign w:val="center"/>
          </w:tcPr>
          <w:p w14:paraId="50C9C7FA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《于绝境处见真章》</w:t>
            </w:r>
          </w:p>
        </w:tc>
        <w:tc>
          <w:tcPr>
            <w:tcW w:w="1125" w:type="pct"/>
            <w:vAlign w:val="center"/>
          </w:tcPr>
          <w:p w14:paraId="680990B8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数学与统计学院</w:t>
            </w:r>
          </w:p>
        </w:tc>
        <w:tc>
          <w:tcPr>
            <w:tcW w:w="734" w:type="pct"/>
            <w:vAlign w:val="center"/>
          </w:tcPr>
          <w:p w14:paraId="5201C6F2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屈源</w:t>
            </w:r>
          </w:p>
        </w:tc>
      </w:tr>
      <w:tr w14:paraId="27323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29" w:type="pct"/>
            <w:vAlign w:val="center"/>
          </w:tcPr>
          <w:p w14:paraId="36BE904C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9" w:type="pct"/>
            <w:vMerge w:val="continue"/>
            <w:vAlign w:val="center"/>
          </w:tcPr>
          <w:p w14:paraId="47B28ECC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2011" w:type="pct"/>
            <w:vAlign w:val="center"/>
          </w:tcPr>
          <w:p w14:paraId="281D0420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《以绝命后卫窥信仰之光——〈长征1934-1936〉读书报告》</w:t>
            </w:r>
          </w:p>
        </w:tc>
        <w:tc>
          <w:tcPr>
            <w:tcW w:w="1125" w:type="pct"/>
            <w:vAlign w:val="center"/>
          </w:tcPr>
          <w:p w14:paraId="7C33F532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马克思主义学院</w:t>
            </w:r>
          </w:p>
        </w:tc>
        <w:tc>
          <w:tcPr>
            <w:tcW w:w="734" w:type="pct"/>
            <w:vAlign w:val="center"/>
          </w:tcPr>
          <w:p w14:paraId="70527A7E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潘柯伊</w:t>
            </w:r>
          </w:p>
        </w:tc>
      </w:tr>
      <w:tr w14:paraId="72977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29" w:type="pct"/>
            <w:vAlign w:val="center"/>
          </w:tcPr>
          <w:p w14:paraId="4BE9D09A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99" w:type="pct"/>
            <w:vMerge w:val="restart"/>
            <w:vAlign w:val="center"/>
          </w:tcPr>
          <w:p w14:paraId="63F47EE8"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sz w:val="22"/>
                <w:szCs w:val="22"/>
                <w:lang w:eastAsia="en-US"/>
              </w:rPr>
              <w:t>三等奖</w:t>
            </w:r>
          </w:p>
        </w:tc>
        <w:tc>
          <w:tcPr>
            <w:tcW w:w="2011" w:type="pct"/>
            <w:vAlign w:val="center"/>
          </w:tcPr>
          <w:p w14:paraId="35B577C1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《以长征星火照青春征途——读〈长征1934—1936〉有感》</w:t>
            </w:r>
          </w:p>
        </w:tc>
        <w:tc>
          <w:tcPr>
            <w:tcW w:w="1125" w:type="pct"/>
            <w:vAlign w:val="center"/>
          </w:tcPr>
          <w:p w14:paraId="0DBFE90E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旅游与城乡规划学院</w:t>
            </w:r>
          </w:p>
        </w:tc>
        <w:tc>
          <w:tcPr>
            <w:tcW w:w="734" w:type="pct"/>
            <w:vAlign w:val="center"/>
          </w:tcPr>
          <w:p w14:paraId="165C6B92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董渟</w:t>
            </w:r>
          </w:p>
        </w:tc>
      </w:tr>
      <w:tr w14:paraId="204E9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29" w:type="pct"/>
            <w:vAlign w:val="center"/>
          </w:tcPr>
          <w:p w14:paraId="38AFEFAF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99" w:type="pct"/>
            <w:vMerge w:val="continue"/>
            <w:vAlign w:val="center"/>
          </w:tcPr>
          <w:p w14:paraId="508AE344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2011" w:type="pct"/>
            <w:vAlign w:val="center"/>
          </w:tcPr>
          <w:p w14:paraId="7B3D879C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《文物不语，振聋发聩——〈红色文物中的长征〉当今时代的启示》</w:t>
            </w:r>
          </w:p>
        </w:tc>
        <w:tc>
          <w:tcPr>
            <w:tcW w:w="1125" w:type="pct"/>
            <w:vAlign w:val="center"/>
          </w:tcPr>
          <w:p w14:paraId="028858B2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外国语学院</w:t>
            </w:r>
          </w:p>
        </w:tc>
        <w:tc>
          <w:tcPr>
            <w:tcW w:w="734" w:type="pct"/>
            <w:vAlign w:val="center"/>
          </w:tcPr>
          <w:p w14:paraId="43BF633B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龚琍</w:t>
            </w:r>
          </w:p>
        </w:tc>
      </w:tr>
      <w:tr w14:paraId="40F8B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29" w:type="pct"/>
            <w:vAlign w:val="center"/>
          </w:tcPr>
          <w:p w14:paraId="02B4A3F7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99" w:type="pct"/>
            <w:vMerge w:val="continue"/>
            <w:vAlign w:val="center"/>
          </w:tcPr>
          <w:p w14:paraId="6702EA9C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2011" w:type="pct"/>
            <w:vAlign w:val="center"/>
          </w:tcPr>
          <w:p w14:paraId="75EF3F22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《苦难中淬炼的青春：长征精神与当代青年的生命对话》</w:t>
            </w:r>
          </w:p>
        </w:tc>
        <w:tc>
          <w:tcPr>
            <w:tcW w:w="1125" w:type="pct"/>
            <w:vAlign w:val="center"/>
          </w:tcPr>
          <w:p w14:paraId="7655F1BC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文学与新媒体学院</w:t>
            </w:r>
          </w:p>
        </w:tc>
        <w:tc>
          <w:tcPr>
            <w:tcW w:w="734" w:type="pct"/>
            <w:vAlign w:val="center"/>
          </w:tcPr>
          <w:p w14:paraId="5A27B933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沈洁心</w:t>
            </w:r>
          </w:p>
        </w:tc>
      </w:tr>
      <w:tr w14:paraId="1046F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29" w:type="pct"/>
            <w:vAlign w:val="center"/>
          </w:tcPr>
          <w:p w14:paraId="2061EAAF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99" w:type="pct"/>
            <w:vMerge w:val="continue"/>
            <w:vAlign w:val="center"/>
          </w:tcPr>
          <w:p w14:paraId="6775042D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2011" w:type="pct"/>
            <w:vAlign w:val="center"/>
          </w:tcPr>
          <w:p w14:paraId="0F2E32EE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《那口烧裂的锅》</w:t>
            </w:r>
          </w:p>
        </w:tc>
        <w:tc>
          <w:tcPr>
            <w:tcW w:w="1125" w:type="pct"/>
            <w:vAlign w:val="center"/>
          </w:tcPr>
          <w:p w14:paraId="7A647C3F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文学与新媒体学院</w:t>
            </w:r>
          </w:p>
        </w:tc>
        <w:tc>
          <w:tcPr>
            <w:tcW w:w="734" w:type="pct"/>
            <w:vAlign w:val="center"/>
          </w:tcPr>
          <w:p w14:paraId="7BFF6808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王海冰</w:t>
            </w:r>
          </w:p>
        </w:tc>
      </w:tr>
      <w:tr w14:paraId="725A7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429" w:type="pct"/>
            <w:vAlign w:val="center"/>
          </w:tcPr>
          <w:p w14:paraId="0CAC437A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99" w:type="pct"/>
            <w:vMerge w:val="restart"/>
            <w:vAlign w:val="center"/>
          </w:tcPr>
          <w:p w14:paraId="47A54FB9">
            <w:pPr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sz w:val="22"/>
                <w:szCs w:val="22"/>
                <w:lang w:eastAsia="en-US"/>
              </w:rPr>
              <w:t>优胜奖</w:t>
            </w:r>
          </w:p>
        </w:tc>
        <w:tc>
          <w:tcPr>
            <w:tcW w:w="2011" w:type="pct"/>
            <w:vAlign w:val="center"/>
          </w:tcPr>
          <w:p w14:paraId="2BF05316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《于苦难征途，铸不朽信仰——〈苦难与信仰：最后的红军长征亲历者口述史〉读书报告》</w:t>
            </w:r>
          </w:p>
        </w:tc>
        <w:tc>
          <w:tcPr>
            <w:tcW w:w="1125" w:type="pct"/>
            <w:vAlign w:val="center"/>
          </w:tcPr>
          <w:p w14:paraId="3DB03587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外国语学院</w:t>
            </w:r>
          </w:p>
        </w:tc>
        <w:tc>
          <w:tcPr>
            <w:tcW w:w="734" w:type="pct"/>
            <w:vAlign w:val="center"/>
          </w:tcPr>
          <w:p w14:paraId="2C026146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肖宇</w:t>
            </w:r>
          </w:p>
        </w:tc>
      </w:tr>
      <w:tr w14:paraId="69917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429" w:type="pct"/>
            <w:vAlign w:val="center"/>
          </w:tcPr>
          <w:p w14:paraId="147EB4B4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99" w:type="pct"/>
            <w:vMerge w:val="continue"/>
            <w:vAlign w:val="center"/>
          </w:tcPr>
          <w:p w14:paraId="5BE717E9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2011" w:type="pct"/>
            <w:vAlign w:val="center"/>
          </w:tcPr>
          <w:p w14:paraId="4B8D1A2A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《当历史有了温度——依托五十四段口述史料读懂长征》</w:t>
            </w:r>
          </w:p>
        </w:tc>
        <w:tc>
          <w:tcPr>
            <w:tcW w:w="1125" w:type="pct"/>
            <w:vAlign w:val="center"/>
          </w:tcPr>
          <w:p w14:paraId="7F3192E6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文学与新媒体学院</w:t>
            </w:r>
          </w:p>
        </w:tc>
        <w:tc>
          <w:tcPr>
            <w:tcW w:w="734" w:type="pct"/>
            <w:vAlign w:val="center"/>
          </w:tcPr>
          <w:p w14:paraId="2BDD72FF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邓心诚</w:t>
            </w:r>
          </w:p>
        </w:tc>
      </w:tr>
      <w:tr w14:paraId="74401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429" w:type="pct"/>
            <w:vAlign w:val="center"/>
          </w:tcPr>
          <w:p w14:paraId="0D1FEB7A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99" w:type="pct"/>
            <w:vMerge w:val="continue"/>
            <w:vAlign w:val="center"/>
          </w:tcPr>
          <w:p w14:paraId="1C99703A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2011" w:type="pct"/>
            <w:vAlign w:val="center"/>
          </w:tcPr>
          <w:p w14:paraId="457330CB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《纸短情长，青春作答——读〈长征书简：重温我们先辈的长征记忆〉》</w:t>
            </w:r>
          </w:p>
        </w:tc>
        <w:tc>
          <w:tcPr>
            <w:tcW w:w="1125" w:type="pct"/>
            <w:vAlign w:val="center"/>
          </w:tcPr>
          <w:p w14:paraId="6F23BFC6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法学院</w:t>
            </w:r>
          </w:p>
        </w:tc>
        <w:tc>
          <w:tcPr>
            <w:tcW w:w="734" w:type="pct"/>
            <w:vAlign w:val="center"/>
          </w:tcPr>
          <w:p w14:paraId="4980FB93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王丁</w:t>
            </w:r>
          </w:p>
        </w:tc>
      </w:tr>
      <w:tr w14:paraId="34A4A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429" w:type="pct"/>
            <w:vAlign w:val="center"/>
          </w:tcPr>
          <w:p w14:paraId="5AEF52D9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9" w:type="pct"/>
            <w:vMerge w:val="continue"/>
            <w:vAlign w:val="center"/>
          </w:tcPr>
          <w:p w14:paraId="2A4A2646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2011" w:type="pct"/>
            <w:vAlign w:val="center"/>
          </w:tcPr>
          <w:p w14:paraId="79AB244B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《〈半条被子〉映初心——〈半条被子读书报告〉》</w:t>
            </w:r>
          </w:p>
        </w:tc>
        <w:tc>
          <w:tcPr>
            <w:tcW w:w="1125" w:type="pct"/>
            <w:vAlign w:val="center"/>
          </w:tcPr>
          <w:p w14:paraId="359C3B6C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法学院</w:t>
            </w:r>
          </w:p>
        </w:tc>
        <w:tc>
          <w:tcPr>
            <w:tcW w:w="734" w:type="pct"/>
            <w:vAlign w:val="center"/>
          </w:tcPr>
          <w:p w14:paraId="45A0608C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肖忻</w:t>
            </w:r>
          </w:p>
        </w:tc>
      </w:tr>
      <w:tr w14:paraId="186DC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429" w:type="pct"/>
            <w:vAlign w:val="center"/>
          </w:tcPr>
          <w:p w14:paraId="2C47F920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99" w:type="pct"/>
            <w:vMerge w:val="continue"/>
            <w:vAlign w:val="center"/>
          </w:tcPr>
          <w:p w14:paraId="602D0C4D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2011" w:type="pct"/>
            <w:vAlign w:val="center"/>
          </w:tcPr>
          <w:p w14:paraId="3B3DD158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《跨越时空的信仰坐标与复兴之路——纪念长征胜利90周年与新时代青春践行》</w:t>
            </w:r>
          </w:p>
        </w:tc>
        <w:tc>
          <w:tcPr>
            <w:tcW w:w="1125" w:type="pct"/>
            <w:vAlign w:val="center"/>
          </w:tcPr>
          <w:p w14:paraId="4D9501F9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法学院</w:t>
            </w:r>
          </w:p>
        </w:tc>
        <w:tc>
          <w:tcPr>
            <w:tcW w:w="734" w:type="pct"/>
            <w:vAlign w:val="center"/>
          </w:tcPr>
          <w:p w14:paraId="68798199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陈思慧</w:t>
            </w:r>
          </w:p>
        </w:tc>
      </w:tr>
      <w:tr w14:paraId="6447C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429" w:type="pct"/>
            <w:vAlign w:val="center"/>
          </w:tcPr>
          <w:p w14:paraId="46EF73DB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99" w:type="pct"/>
            <w:vMerge w:val="continue"/>
            <w:vAlign w:val="center"/>
          </w:tcPr>
          <w:p w14:paraId="6B3C70AC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2011" w:type="pct"/>
            <w:vAlign w:val="center"/>
          </w:tcPr>
          <w:p w14:paraId="08BB67B4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《于苦难处仰望辉煌》</w:t>
            </w:r>
          </w:p>
        </w:tc>
        <w:tc>
          <w:tcPr>
            <w:tcW w:w="1125" w:type="pct"/>
            <w:vAlign w:val="center"/>
          </w:tcPr>
          <w:p w14:paraId="1886298D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文学与新媒体学院</w:t>
            </w:r>
          </w:p>
        </w:tc>
        <w:tc>
          <w:tcPr>
            <w:tcW w:w="734" w:type="pct"/>
            <w:vAlign w:val="center"/>
          </w:tcPr>
          <w:p w14:paraId="6DF4D2CC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蒋孟良、孟诗然</w:t>
            </w:r>
          </w:p>
        </w:tc>
      </w:tr>
      <w:tr w14:paraId="59019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429" w:type="pct"/>
            <w:vAlign w:val="center"/>
          </w:tcPr>
          <w:p w14:paraId="31C512DD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99" w:type="pct"/>
            <w:vMerge w:val="continue"/>
            <w:vAlign w:val="center"/>
          </w:tcPr>
          <w:p w14:paraId="707187E4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2011" w:type="pct"/>
            <w:vAlign w:val="center"/>
          </w:tcPr>
          <w:p w14:paraId="4E772D57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《赓续长征精神谱系以青春烛照现代化新程》</w:t>
            </w:r>
          </w:p>
        </w:tc>
        <w:tc>
          <w:tcPr>
            <w:tcW w:w="1125" w:type="pct"/>
            <w:vAlign w:val="center"/>
          </w:tcPr>
          <w:p w14:paraId="4D1331A8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师范学院</w:t>
            </w:r>
          </w:p>
        </w:tc>
        <w:tc>
          <w:tcPr>
            <w:tcW w:w="734" w:type="pct"/>
            <w:vAlign w:val="center"/>
          </w:tcPr>
          <w:p w14:paraId="7464C5B5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龙乐</w:t>
            </w:r>
          </w:p>
        </w:tc>
      </w:tr>
      <w:tr w14:paraId="07EAF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429" w:type="pct"/>
            <w:vAlign w:val="center"/>
          </w:tcPr>
          <w:p w14:paraId="2DCF5CB4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99" w:type="pct"/>
            <w:vMerge w:val="continue"/>
            <w:vAlign w:val="center"/>
          </w:tcPr>
          <w:p w14:paraId="07244082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2011" w:type="pct"/>
            <w:vAlign w:val="center"/>
          </w:tcPr>
          <w:p w14:paraId="14CB69E9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《你为何不再旁观》</w:t>
            </w:r>
          </w:p>
        </w:tc>
        <w:tc>
          <w:tcPr>
            <w:tcW w:w="1125" w:type="pct"/>
            <w:vAlign w:val="center"/>
          </w:tcPr>
          <w:p w14:paraId="5AAAC957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文学与新媒体学院</w:t>
            </w:r>
          </w:p>
        </w:tc>
        <w:tc>
          <w:tcPr>
            <w:tcW w:w="734" w:type="pct"/>
            <w:vAlign w:val="center"/>
          </w:tcPr>
          <w:p w14:paraId="64FAE333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廖钰涵</w:t>
            </w:r>
          </w:p>
        </w:tc>
      </w:tr>
      <w:tr w14:paraId="04F72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429" w:type="pct"/>
            <w:vAlign w:val="center"/>
          </w:tcPr>
          <w:p w14:paraId="5C3E4409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99" w:type="pct"/>
            <w:vMerge w:val="continue"/>
            <w:vAlign w:val="center"/>
          </w:tcPr>
          <w:p w14:paraId="5BC4E7A2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2011" w:type="pct"/>
            <w:vAlign w:val="center"/>
          </w:tcPr>
          <w:p w14:paraId="2BF70DF1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《在湘西读〈湘江战役精神〉：血火信仰与山野回响》</w:t>
            </w:r>
          </w:p>
        </w:tc>
        <w:tc>
          <w:tcPr>
            <w:tcW w:w="1125" w:type="pct"/>
            <w:vAlign w:val="center"/>
          </w:tcPr>
          <w:p w14:paraId="3FDE9318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法学院</w:t>
            </w:r>
          </w:p>
        </w:tc>
        <w:tc>
          <w:tcPr>
            <w:tcW w:w="734" w:type="pct"/>
            <w:vAlign w:val="center"/>
          </w:tcPr>
          <w:p w14:paraId="58BDD091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胡坷源</w:t>
            </w:r>
          </w:p>
        </w:tc>
      </w:tr>
      <w:tr w14:paraId="36CD1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429" w:type="pct"/>
            <w:vAlign w:val="center"/>
          </w:tcPr>
          <w:p w14:paraId="18324E46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99" w:type="pct"/>
            <w:vMerge w:val="continue"/>
            <w:vAlign w:val="center"/>
          </w:tcPr>
          <w:p w14:paraId="5CF19B0F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2011" w:type="pct"/>
            <w:vAlign w:val="center"/>
          </w:tcPr>
          <w:p w14:paraId="3BD6812A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《半条被子，一脉初心》</w:t>
            </w:r>
          </w:p>
        </w:tc>
        <w:tc>
          <w:tcPr>
            <w:tcW w:w="1125" w:type="pct"/>
            <w:vAlign w:val="center"/>
          </w:tcPr>
          <w:p w14:paraId="2F26059F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体育科学学院</w:t>
            </w:r>
          </w:p>
        </w:tc>
        <w:tc>
          <w:tcPr>
            <w:tcW w:w="734" w:type="pct"/>
            <w:vAlign w:val="center"/>
          </w:tcPr>
          <w:p w14:paraId="60B264AD"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en-US" w:bidi="ar"/>
              </w:rPr>
              <w:t>徐娜芳</w:t>
            </w:r>
          </w:p>
        </w:tc>
      </w:tr>
    </w:tbl>
    <w:p w14:paraId="752C879E">
      <w:pPr>
        <w:spacing w:line="20" w:lineRule="exact"/>
        <w:rPr>
          <w:rFonts w:ascii="仿宋_GB2312" w:hAnsi="仿宋_GB2312" w:eastAsia="仿宋_GB2312" w:cs="仿宋_GB2312"/>
          <w:b/>
          <w:bCs/>
          <w:sz w:val="18"/>
          <w:szCs w:val="18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FFD31B-639E-4385-9CBF-6F9D6B4C433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89C49FF-5126-44B4-AB95-1ACD6E6033D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7D1FA03-2C60-4347-A10D-4313E456896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84E91942-1F12-45FB-B186-3C613D243EC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96BF83B2-F353-4F17-B038-BC946A4009C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C31B7C13-E0BD-4EAF-BF92-D6374A8ED7A8}"/>
  </w:font>
  <w:font w:name="___WRD_EMBED_SUB_49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1CB2C8FD-C0D5-4D6F-BBBA-267D3FA334DA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8" w:fontKey="{9389CE9B-072E-4CC6-8825-87927D39DA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E56"/>
    <w:rsid w:val="000B78FD"/>
    <w:rsid w:val="001D5BFF"/>
    <w:rsid w:val="002C6806"/>
    <w:rsid w:val="003B73F0"/>
    <w:rsid w:val="004E008E"/>
    <w:rsid w:val="00523A8A"/>
    <w:rsid w:val="00592E79"/>
    <w:rsid w:val="005C6B94"/>
    <w:rsid w:val="006065AE"/>
    <w:rsid w:val="0063775A"/>
    <w:rsid w:val="00653D9C"/>
    <w:rsid w:val="007C54CC"/>
    <w:rsid w:val="008D6E56"/>
    <w:rsid w:val="00A409A2"/>
    <w:rsid w:val="00A76D6E"/>
    <w:rsid w:val="00B050F0"/>
    <w:rsid w:val="00B05703"/>
    <w:rsid w:val="00C14071"/>
    <w:rsid w:val="00D57A70"/>
    <w:rsid w:val="00D82DB9"/>
    <w:rsid w:val="00E01233"/>
    <w:rsid w:val="00EE7902"/>
    <w:rsid w:val="00FD5349"/>
    <w:rsid w:val="04DD7998"/>
    <w:rsid w:val="070A5B90"/>
    <w:rsid w:val="168B3F87"/>
    <w:rsid w:val="38E37B57"/>
    <w:rsid w:val="3BB035C6"/>
    <w:rsid w:val="4D620FF5"/>
    <w:rsid w:val="53EC1340"/>
    <w:rsid w:val="60974762"/>
    <w:rsid w:val="6E28470A"/>
    <w:rsid w:val="6F283BCA"/>
    <w:rsid w:val="6FD9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cs="仿宋" w:asciiTheme="minorEastAsia" w:hAnsiTheme="minorEastAsia" w:eastAsiaTheme="minorEastAsia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rFonts w:cs="仿宋" w:asciiTheme="minorEastAsia" w:hAnsiTheme="minorEastAsia" w:eastAsiaTheme="minorEastAsia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cs="仿宋" w:asciiTheme="minorEastAsia" w:hAnsiTheme="minorEastAsia" w:eastAsiaTheme="minorEastAsia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4c2af7e2-99d3-4df7-adc6-bbab5c921eec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2F94B24B</paraID>
      <start>162</start>
      <end>170</end>
      <status>modified</status>
      <modifiedWord>日起至2026年</modifiedWord>
      <trackRevisions>false</trackRevisions>
    </reviewItem>
    <reviewItem>
      <errorID>ddee03f8-cc3b-4ae1-8b70-13a87357228d</errorID>
      <errorWord>王丹</errorWord>
      <group>L1_Sensitive</group>
      <groupName>敏感问题</groupName>
      <ability>L2_Violent</ability>
      <abilityName>暴恐词条</abilityName>
      <candidateList/>
      <explain>【暴恐词条】句中包含暴恐类敏感词条，请注意甄别。</explain>
      <paraID>1911A91C</paraID>
      <start>10</start>
      <end>12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B16950-0F7B-4600-9F73-D0EF0BABC5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1040</Words>
  <Characters>1090</Characters>
  <Lines>134</Lines>
  <Paragraphs>156</Paragraphs>
  <TotalTime>11</TotalTime>
  <ScaleCrop>false</ScaleCrop>
  <LinksUpToDate>false</LinksUpToDate>
  <CharactersWithSpaces>1095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2026-06-17T09:10:00Z</dcterms:created>
  <dc:creator>默言1368680460</dc:creator>
  <cp:lastModifiedBy>孟桐羽</cp:lastModifiedBy>
  <dcterms:modified xsi:type="dcterms:W3CDTF">2026-07-17T23:41:04Z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DE41934D14844E4382B3E42347DF6AD9_13</vt:lpwstr>
  </property>
  <property fmtid="{D5CDD505-2E9C-101B-9397-08002B2CF9AE}" pid="4" name="KSOTemplateDocerSaveRecord">
    <vt:lpwstr>eyJoZGlkIjoiMzFiMzAzZjc3ODczYjhmYjQ4NmVhNTJjYTg1MWNmOWIiLCJ1c2VySWQiOiIxODU1NDU0Njc5In0=</vt:lpwstr>
  </property>
</Properties>
</file>