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13FFA">
      <w:pPr>
        <w:pStyle w:val="11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附件4</w:t>
      </w:r>
      <w:bookmarkStart w:id="0" w:name="_GoBack"/>
      <w:bookmarkEnd w:id="0"/>
    </w:p>
    <w:p w14:paraId="72C58F46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8" w:beforeLine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团团加油站|一图读懂发展团员标准流程</w:t>
      </w:r>
    </w:p>
    <w:p w14:paraId="2B8AC0C5">
      <w:pPr>
        <w:pStyle w:val="12"/>
        <w:bidi w:val="0"/>
        <w:rPr>
          <w:rFonts w:hint="default"/>
          <w:lang w:val="en-US" w:eastAsia="zh-CN"/>
        </w:rPr>
      </w:pPr>
    </w:p>
    <w:p w14:paraId="6489B4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“我申请加入中国共产主义青年团...”</w:t>
      </w:r>
    </w:p>
    <w:p w14:paraId="5E02B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“我是团员我先上！”</w:t>
      </w:r>
    </w:p>
    <w:p w14:paraId="081358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“为共产主义事业而奋斗！”</w:t>
      </w:r>
    </w:p>
    <w:p w14:paraId="6E04AA7D">
      <w:pPr>
        <w:pStyle w:val="12"/>
        <w:bidi w:val="0"/>
        <w:rPr>
          <w:rFonts w:hint="eastAsia"/>
          <w:lang w:val="en-US" w:eastAsia="zh-CN"/>
        </w:rPr>
      </w:pPr>
    </w:p>
    <w:p w14:paraId="41E78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习近平总书记强调，在实现中华民族伟大复兴的征程上，入队、入团、入党，是青年追求政治进步的</w:t>
      </w:r>
      <w:r>
        <w:rPr>
          <w:rFonts w:hint="eastAsia" w:ascii="方正黑体简体" w:hAnsi="方正黑体简体" w:eastAsia="方正黑体简体" w:cs="方正黑体简体"/>
          <w:lang w:val="en-US" w:eastAsia="zh-CN"/>
        </w:rPr>
        <w:t>“人生三部曲”</w:t>
      </w:r>
      <w:r>
        <w:rPr>
          <w:rFonts w:hint="eastAsia"/>
          <w:lang w:val="en-US" w:eastAsia="zh-CN"/>
        </w:rPr>
        <w:t>。越来越多的中国青年申请加入共青团，希望在共青团这所实践大学校中接受政治训练、加强政治锻造、追求政治进步，并成长为一名合格的共产党员为目标、为光荣。</w:t>
      </w:r>
    </w:p>
    <w:p w14:paraId="3A1A7D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那么，怎么成为一名光荣的共青团员呢？</w:t>
      </w:r>
    </w:p>
    <w:p w14:paraId="01BB3F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2023年8月，共青团中央修订</w:t>
      </w:r>
      <w:r>
        <w:rPr>
          <w:rFonts w:hint="eastAsia" w:ascii="方正黑体简体" w:hAnsi="方正黑体简体" w:eastAsia="方正黑体简体" w:cs="方正黑体简体"/>
          <w:lang w:val="en-US" w:eastAsia="zh-CN"/>
        </w:rPr>
        <w:t>《中国共产主义青年团发展团员细则》</w:t>
      </w:r>
      <w:r>
        <w:rPr>
          <w:rFonts w:hint="eastAsia"/>
          <w:lang w:val="en-US" w:eastAsia="zh-CN"/>
        </w:rPr>
        <w:t>，明确从“</w:t>
      </w:r>
      <w:r>
        <w:rPr>
          <w:rFonts w:hint="eastAsia" w:ascii="方正黑体简体" w:hAnsi="方正黑体简体" w:eastAsia="方正黑体简体" w:cs="方正黑体简体"/>
          <w:lang w:val="en-US" w:eastAsia="zh-CN"/>
        </w:rPr>
        <w:t>申请入团、入团积极分子的确定、教育培养和考察、发展对象的确定、新团员的接收</w:t>
      </w:r>
      <w:r>
        <w:rPr>
          <w:rFonts w:hint="eastAsia"/>
          <w:lang w:val="en-US" w:eastAsia="zh-CN"/>
        </w:rPr>
        <w:t>”5个阶段15个步骤的入团流程，进一步规范发展团员工作。</w:t>
      </w:r>
    </w:p>
    <w:p w14:paraId="734F0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让我们一起看看具体流程吧！文末链接还提供了</w:t>
      </w:r>
      <w:r>
        <w:rPr>
          <w:rFonts w:hint="eastAsia" w:ascii="方正黑体简体" w:hAnsi="方正黑体简体" w:eastAsia="方正黑体简体" w:cs="方正黑体简体"/>
          <w:lang w:val="en-US" w:eastAsia="zh-CN"/>
        </w:rPr>
        <w:t>《入团志愿书》的填写说明及范例</w:t>
      </w:r>
      <w:r>
        <w:rPr>
          <w:rFonts w:hint="eastAsia"/>
          <w:lang w:val="en-US" w:eastAsia="zh-CN"/>
        </w:rPr>
        <w:t>，还有</w:t>
      </w: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“智慧团建”系统新发展团员录入功能操作指南</w:t>
      </w:r>
      <w:r>
        <w:rPr>
          <w:rFonts w:hint="eastAsia" w:ascii="方正仿宋简体" w:hAnsi="方正仿宋简体" w:cs="方正仿宋简体"/>
          <w:sz w:val="32"/>
          <w:szCs w:val="32"/>
          <w:lang w:val="en-US" w:eastAsia="zh-CN"/>
        </w:rPr>
        <w:t>，可自行下载哦！</w:t>
      </w:r>
    </w:p>
    <w:p w14:paraId="0B45C7A7">
      <w:pPr>
        <w:spacing w:line="240" w:lineRule="auto"/>
        <w:jc w:val="center"/>
      </w:pPr>
      <w:r>
        <w:drawing>
          <wp:inline distT="0" distB="0" distL="114300" distR="114300">
            <wp:extent cx="4826635" cy="7355205"/>
            <wp:effectExtent l="0" t="0" r="1206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111E3">
      <w:r>
        <w:br w:type="page"/>
      </w:r>
    </w:p>
    <w:p w14:paraId="278C6459">
      <w:pPr>
        <w:spacing w:line="240" w:lineRule="auto"/>
        <w:jc w:val="center"/>
      </w:pPr>
      <w:r>
        <w:drawing>
          <wp:inline distT="0" distB="0" distL="114300" distR="114300">
            <wp:extent cx="4961890" cy="8096885"/>
            <wp:effectExtent l="0" t="0" r="1016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F8D3EB3">
      <w:pPr>
        <w:spacing w:line="240" w:lineRule="auto"/>
        <w:jc w:val="center"/>
      </w:pPr>
      <w:r>
        <w:drawing>
          <wp:inline distT="0" distB="0" distL="114300" distR="114300">
            <wp:extent cx="5195570" cy="7820660"/>
            <wp:effectExtent l="0" t="0" r="508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5A7E">
      <w:r>
        <w:br w:type="page"/>
      </w:r>
    </w:p>
    <w:p w14:paraId="7970C15C">
      <w:pPr>
        <w:spacing w:line="240" w:lineRule="auto"/>
        <w:jc w:val="center"/>
      </w:pPr>
      <w:r>
        <w:drawing>
          <wp:inline distT="0" distB="0" distL="114300" distR="114300">
            <wp:extent cx="5361940" cy="724789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61E9">
      <w:r>
        <w:br w:type="page"/>
      </w:r>
    </w:p>
    <w:p w14:paraId="18FDC552">
      <w:pPr>
        <w:spacing w:line="240" w:lineRule="auto"/>
        <w:jc w:val="center"/>
      </w:pPr>
      <w:r>
        <w:drawing>
          <wp:inline distT="0" distB="0" distL="114300" distR="114300">
            <wp:extent cx="5283200" cy="7954645"/>
            <wp:effectExtent l="0" t="0" r="1270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A0E4">
      <w:r>
        <w:br w:type="page"/>
      </w:r>
    </w:p>
    <w:p w14:paraId="5FA4C6A4">
      <w:pPr>
        <w:spacing w:line="240" w:lineRule="auto"/>
        <w:jc w:val="center"/>
      </w:pPr>
    </w:p>
    <w:p w14:paraId="09FD18AB">
      <w:pPr>
        <w:spacing w:line="240" w:lineRule="auto"/>
        <w:jc w:val="center"/>
      </w:pPr>
      <w:r>
        <w:drawing>
          <wp:inline distT="0" distB="0" distL="114300" distR="114300">
            <wp:extent cx="5326380" cy="6754495"/>
            <wp:effectExtent l="0" t="0" r="762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67CB4">
      <w:r>
        <w:br w:type="page"/>
      </w:r>
    </w:p>
    <w:p w14:paraId="2EB96422">
      <w:pPr>
        <w:spacing w:line="240" w:lineRule="auto"/>
        <w:jc w:val="center"/>
      </w:pPr>
      <w:r>
        <w:drawing>
          <wp:inline distT="0" distB="0" distL="114300" distR="114300">
            <wp:extent cx="5187950" cy="8094345"/>
            <wp:effectExtent l="0" t="0" r="1270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9859F">
      <w:pPr>
        <w:spacing w:line="240" w:lineRule="auto"/>
        <w:jc w:val="center"/>
      </w:pPr>
      <w:r>
        <w:drawing>
          <wp:inline distT="0" distB="0" distL="114300" distR="114300">
            <wp:extent cx="5160645" cy="7897495"/>
            <wp:effectExtent l="0" t="0" r="190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78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9619">
      <w:r>
        <w:br w:type="page"/>
      </w:r>
    </w:p>
    <w:p w14:paraId="1163F72F">
      <w:pPr>
        <w:spacing w:line="240" w:lineRule="auto"/>
        <w:jc w:val="center"/>
      </w:pPr>
      <w:r>
        <w:drawing>
          <wp:inline distT="0" distB="0" distL="114300" distR="114300">
            <wp:extent cx="5209540" cy="7954645"/>
            <wp:effectExtent l="0" t="0" r="1016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8D6B09">
      <w:pPr>
        <w:spacing w:line="240" w:lineRule="auto"/>
        <w:jc w:val="center"/>
      </w:pPr>
      <w:r>
        <w:drawing>
          <wp:inline distT="0" distB="0" distL="114300" distR="114300">
            <wp:extent cx="5011420" cy="8077200"/>
            <wp:effectExtent l="0" t="0" r="177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80620D0">
      <w:pPr>
        <w:spacing w:line="240" w:lineRule="auto"/>
        <w:jc w:val="center"/>
      </w:pPr>
      <w:r>
        <w:drawing>
          <wp:inline distT="0" distB="0" distL="114300" distR="114300">
            <wp:extent cx="4888865" cy="809625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D87AC47">
      <w:pPr>
        <w:spacing w:line="240" w:lineRule="auto"/>
        <w:jc w:val="center"/>
      </w:pPr>
      <w:r>
        <w:drawing>
          <wp:inline distT="0" distB="0" distL="114300" distR="114300">
            <wp:extent cx="4904740" cy="8096250"/>
            <wp:effectExtent l="0" t="0" r="1016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D09E">
      <w:pPr>
        <w:spacing w:line="480" w:lineRule="auto"/>
        <w:jc w:val="center"/>
      </w:pPr>
      <w:r>
        <w:drawing>
          <wp:inline distT="0" distB="0" distL="114300" distR="114300">
            <wp:extent cx="4909820" cy="6941820"/>
            <wp:effectExtent l="0" t="0" r="508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EA20B">
      <w:pPr>
        <w:pStyle w:val="13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来源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团中央</w:t>
      </w:r>
      <w:r>
        <w:rPr>
          <w:rFonts w:hint="eastAsia"/>
        </w:rPr>
        <w:t>“团建头条”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2024年3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日《</w:t>
      </w:r>
      <w:r>
        <w:rPr>
          <w:rFonts w:hint="eastAsia"/>
          <w:lang w:val="en-US" w:eastAsia="zh-CN"/>
        </w:rPr>
        <w:t>你问我答</w:t>
      </w:r>
      <w:r>
        <w:rPr>
          <w:rFonts w:hint="eastAsia"/>
        </w:rPr>
        <w:t>|</w:t>
      </w:r>
      <w:r>
        <w:rPr>
          <w:rFonts w:hint="eastAsia"/>
          <w:lang w:val="en-US" w:eastAsia="zh-CN"/>
        </w:rPr>
        <w:t>不懂最新发展团员流程？来看这篇权威回复！</w:t>
      </w:r>
      <w:r>
        <w:rPr>
          <w:rFonts w:hint="eastAsia"/>
        </w:rPr>
        <w:t>》</w:t>
      </w:r>
      <w:r>
        <w:rPr>
          <w:rFonts w:hint="eastAsia"/>
          <w:lang w:eastAsia="zh-CN"/>
        </w:rPr>
        <w:t>）</w:t>
      </w:r>
    </w:p>
    <w:sectPr>
      <w:headerReference r:id="rId5" w:type="default"/>
      <w:footerReference r:id="rId6" w:type="default"/>
      <w:pgSz w:w="11906" w:h="16838"/>
      <w:pgMar w:top="2098" w:right="1531" w:bottom="1984" w:left="1531" w:header="851" w:footer="1644" w:gutter="0"/>
      <w:pgNumType w:fmt="decimal" w:start="1"/>
      <w:cols w:space="0" w:num="1"/>
      <w:rtlGutter w:val="0"/>
      <w:docGrid w:type="lines" w:linePitch="31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E76C84F-0E60-4C2C-A0D2-BA77807AB92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0408C4E0-1396-4535-B8B8-591654CF1B28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3" w:fontKey="{B1CB4037-9385-4CAF-B6FD-0BF5B0B8ACE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CD034B">
    <w:pPr>
      <w:pStyle w:val="4"/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B812EF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5B812EF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691160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hNDlkNWYyNDRmNWRhYjA0ODA4NDliYjJjZDA0OWEifQ=="/>
  </w:docVars>
  <w:rsids>
    <w:rsidRoot w:val="17274D44"/>
    <w:rsid w:val="010A2883"/>
    <w:rsid w:val="03FA0119"/>
    <w:rsid w:val="072F05BE"/>
    <w:rsid w:val="07A56491"/>
    <w:rsid w:val="097D5DA0"/>
    <w:rsid w:val="09BF4C25"/>
    <w:rsid w:val="0AA447F0"/>
    <w:rsid w:val="0CB877EC"/>
    <w:rsid w:val="0D5D688B"/>
    <w:rsid w:val="0F68049F"/>
    <w:rsid w:val="0F831C97"/>
    <w:rsid w:val="11B564C8"/>
    <w:rsid w:val="12E10EA6"/>
    <w:rsid w:val="15996B72"/>
    <w:rsid w:val="17274D44"/>
    <w:rsid w:val="198445A8"/>
    <w:rsid w:val="1E5F6569"/>
    <w:rsid w:val="1E8775B3"/>
    <w:rsid w:val="20971448"/>
    <w:rsid w:val="20AF4176"/>
    <w:rsid w:val="23A3264F"/>
    <w:rsid w:val="254B663C"/>
    <w:rsid w:val="29C804DE"/>
    <w:rsid w:val="29E7784A"/>
    <w:rsid w:val="2A7D4EA7"/>
    <w:rsid w:val="2C025DC0"/>
    <w:rsid w:val="2D7D7F0E"/>
    <w:rsid w:val="33BC3AED"/>
    <w:rsid w:val="33CF7A91"/>
    <w:rsid w:val="35E93377"/>
    <w:rsid w:val="36CF41BF"/>
    <w:rsid w:val="3AD6758B"/>
    <w:rsid w:val="401873D1"/>
    <w:rsid w:val="41834802"/>
    <w:rsid w:val="457269AF"/>
    <w:rsid w:val="45A41F2F"/>
    <w:rsid w:val="45B665F6"/>
    <w:rsid w:val="483E4737"/>
    <w:rsid w:val="48A07334"/>
    <w:rsid w:val="48AE3ACC"/>
    <w:rsid w:val="48FD2938"/>
    <w:rsid w:val="4A5466C2"/>
    <w:rsid w:val="4B0F78EC"/>
    <w:rsid w:val="4B154D07"/>
    <w:rsid w:val="4B9C0DB4"/>
    <w:rsid w:val="4C772423"/>
    <w:rsid w:val="4C9E36E7"/>
    <w:rsid w:val="4F557A15"/>
    <w:rsid w:val="505D08A9"/>
    <w:rsid w:val="50A22B78"/>
    <w:rsid w:val="51CF7D67"/>
    <w:rsid w:val="58913FAE"/>
    <w:rsid w:val="596414AE"/>
    <w:rsid w:val="5BA627D6"/>
    <w:rsid w:val="5BCA7E41"/>
    <w:rsid w:val="5C1C655D"/>
    <w:rsid w:val="61446625"/>
    <w:rsid w:val="629E45B7"/>
    <w:rsid w:val="6348292C"/>
    <w:rsid w:val="64FB316D"/>
    <w:rsid w:val="65907632"/>
    <w:rsid w:val="65D83046"/>
    <w:rsid w:val="69DC49FC"/>
    <w:rsid w:val="6DD61EBC"/>
    <w:rsid w:val="6E971B29"/>
    <w:rsid w:val="6ED853ED"/>
    <w:rsid w:val="7041281D"/>
    <w:rsid w:val="760739DA"/>
    <w:rsid w:val="76BD40F5"/>
    <w:rsid w:val="7B1B2263"/>
    <w:rsid w:val="7C6616E9"/>
    <w:rsid w:val="7C903A05"/>
    <w:rsid w:val="7E4E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560" w:lineRule="exact"/>
      <w:jc w:val="both"/>
    </w:pPr>
    <w:rPr>
      <w:rFonts w:ascii="Times New Roman" w:hAnsi="Times New Roman" w:eastAsia="方正仿宋简体" w:cstheme="minorBidi"/>
      <w:kern w:val="2"/>
      <w:sz w:val="32"/>
      <w:szCs w:val="24"/>
      <w:lang w:val="en-US" w:eastAsia="zh-CN" w:bidi="ar-SA"/>
    </w:rPr>
  </w:style>
  <w:style w:type="paragraph" w:styleId="2">
    <w:name w:val="heading 6"/>
    <w:basedOn w:val="1"/>
    <w:next w:val="1"/>
    <w:autoRedefine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Lines="0" w:afterAutospacing="0"/>
      <w:ind w:firstLine="640" w:firstLine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</w:pPr>
    <w:rPr>
      <w:rFonts w:ascii="Times New Roman" w:hAnsi="Times New Roman" w:eastAsia="方正楷体简体"/>
      <w:sz w:val="2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footnote text"/>
    <w:basedOn w:val="1"/>
    <w:autoRedefine/>
    <w:qFormat/>
    <w:uiPriority w:val="0"/>
    <w:pPr>
      <w:snapToGrid w:val="0"/>
      <w:spacing w:line="400" w:lineRule="exact"/>
      <w:ind w:firstLine="0" w:firstLineChars="0"/>
      <w:jc w:val="left"/>
    </w:pPr>
    <w:rPr>
      <w:rFonts w:ascii="Times New Roman" w:hAnsi="Times New Roman" w:eastAsia="方正楷体简体"/>
      <w:sz w:val="28"/>
    </w:rPr>
  </w:style>
  <w:style w:type="character" w:styleId="9">
    <w:name w:val="footnote reference"/>
    <w:basedOn w:val="8"/>
    <w:autoRedefine/>
    <w:qFormat/>
    <w:uiPriority w:val="0"/>
    <w:rPr>
      <w:rFonts w:ascii="Times New Roman" w:hAnsi="Times New Roman" w:eastAsia="方正楷体简体"/>
      <w:sz w:val="28"/>
      <w:vertAlign w:val="superscript"/>
    </w:rPr>
  </w:style>
  <w:style w:type="paragraph" w:customStyle="1" w:styleId="10">
    <w:name w:val="标题AA"/>
    <w:basedOn w:val="1"/>
    <w:qFormat/>
    <w:uiPriority w:val="0"/>
    <w:pPr>
      <w:spacing w:line="700" w:lineRule="exact"/>
      <w:jc w:val="center"/>
    </w:pPr>
    <w:rPr>
      <w:rFonts w:ascii="Times New Roman" w:hAnsi="Times New Roman" w:eastAsia="方正小标宋简体"/>
      <w:sz w:val="44"/>
    </w:rPr>
  </w:style>
  <w:style w:type="paragraph" w:customStyle="1" w:styleId="11">
    <w:name w:val="一级标题AA"/>
    <w:basedOn w:val="1"/>
    <w:qFormat/>
    <w:uiPriority w:val="0"/>
    <w:pPr>
      <w:spacing w:line="560" w:lineRule="exact"/>
      <w:ind w:firstLine="640" w:firstLineChars="200"/>
      <w:jc w:val="both"/>
    </w:pPr>
    <w:rPr>
      <w:rFonts w:ascii="Times New Roman" w:hAnsi="Times New Roman" w:eastAsia="方正黑体简体"/>
      <w:sz w:val="32"/>
    </w:rPr>
  </w:style>
  <w:style w:type="paragraph" w:customStyle="1" w:styleId="12">
    <w:name w:val="二级标题AA"/>
    <w:basedOn w:val="1"/>
    <w:qFormat/>
    <w:uiPriority w:val="0"/>
    <w:pPr>
      <w:spacing w:line="560" w:lineRule="exact"/>
      <w:ind w:firstLine="640" w:firstLineChars="200"/>
    </w:pPr>
    <w:rPr>
      <w:rFonts w:hint="default" w:ascii="Times New Roman" w:hAnsi="Times New Roman" w:eastAsia="方正楷体简体"/>
      <w:sz w:val="32"/>
    </w:rPr>
  </w:style>
  <w:style w:type="paragraph" w:customStyle="1" w:styleId="13">
    <w:name w:val="正文AA"/>
    <w:basedOn w:val="1"/>
    <w:qFormat/>
    <w:uiPriority w:val="0"/>
    <w:pPr>
      <w:spacing w:line="560" w:lineRule="exact"/>
      <w:ind w:firstLine="640" w:firstLineChars="200"/>
    </w:pPr>
    <w:rPr>
      <w:rFonts w:ascii="Times New Roman" w:hAnsi="Times New Roman"/>
      <w:sz w:val="32"/>
    </w:rPr>
  </w:style>
  <w:style w:type="paragraph" w:customStyle="1" w:styleId="14">
    <w:name w:val="大标题"/>
    <w:autoRedefine/>
    <w:qFormat/>
    <w:uiPriority w:val="0"/>
    <w:pPr>
      <w:widowControl w:val="0"/>
      <w:snapToGrid w:val="0"/>
      <w:spacing w:line="240" w:lineRule="auto"/>
      <w:jc w:val="center"/>
    </w:pPr>
    <w:rPr>
      <w:rFonts w:ascii="Times New Roman" w:hAnsi="Times New Roman" w:eastAsia="方正楷体简体" w:cstheme="minorBidi"/>
      <w:sz w:val="28"/>
      <w:szCs w:val="44"/>
    </w:rPr>
  </w:style>
  <w:style w:type="paragraph" w:customStyle="1" w:styleId="15">
    <w:name w:val="二级标题"/>
    <w:basedOn w:val="1"/>
    <w:autoRedefine/>
    <w:qFormat/>
    <w:uiPriority w:val="0"/>
    <w:rPr>
      <w:rFonts w:eastAsia="方正楷体简体"/>
    </w:rPr>
  </w:style>
  <w:style w:type="paragraph" w:customStyle="1" w:styleId="16">
    <w:name w:val="一级标题"/>
    <w:basedOn w:val="1"/>
    <w:autoRedefine/>
    <w:qFormat/>
    <w:uiPriority w:val="0"/>
    <w:rPr>
      <w:rFonts w:eastAsia="方正黑体简体"/>
    </w:rPr>
  </w:style>
  <w:style w:type="paragraph" w:customStyle="1" w:styleId="17">
    <w:name w:val="签发人姓名"/>
    <w:basedOn w:val="1"/>
    <w:autoRedefine/>
    <w:qFormat/>
    <w:uiPriority w:val="0"/>
    <w:pPr>
      <w:spacing w:line="700" w:lineRule="exact"/>
      <w:ind w:firstLine="0" w:firstLineChars="0"/>
      <w:jc w:val="center"/>
    </w:pPr>
    <w:rPr>
      <w:rFonts w:eastAsia="方正楷体简体"/>
      <w:szCs w:val="44"/>
    </w:rPr>
  </w:style>
  <w:style w:type="character" w:customStyle="1" w:styleId="18">
    <w:name w:val="二级标题 Char"/>
    <w:link w:val="19"/>
    <w:autoRedefine/>
    <w:qFormat/>
    <w:uiPriority w:val="0"/>
    <w:rPr>
      <w:rFonts w:ascii="Times New Roman" w:hAnsi="Times New Roman" w:eastAsia="方正楷体简体"/>
      <w:sz w:val="32"/>
    </w:rPr>
  </w:style>
  <w:style w:type="paragraph" w:customStyle="1" w:styleId="19">
    <w:name w:val="2.二级标题"/>
    <w:basedOn w:val="1"/>
    <w:link w:val="18"/>
    <w:autoRedefine/>
    <w:qFormat/>
    <w:uiPriority w:val="0"/>
    <w:pPr>
      <w:ind w:firstLine="640" w:firstLineChars="200"/>
    </w:pPr>
    <w:rPr>
      <w:rFonts w:ascii="Times New Roman" w:hAnsi="Times New Roman" w:eastAsia="方正楷体简体"/>
    </w:rPr>
  </w:style>
  <w:style w:type="paragraph" w:customStyle="1" w:styleId="20">
    <w:name w:val="1.一级标题"/>
    <w:basedOn w:val="1"/>
    <w:autoRedefine/>
    <w:qFormat/>
    <w:uiPriority w:val="0"/>
    <w:pPr>
      <w:ind w:firstLine="640" w:firstLineChars="200"/>
    </w:pPr>
    <w:rPr>
      <w:rFonts w:ascii="Times New Roman" w:hAnsi="Times New Roman" w:eastAsia="方正黑体简体"/>
    </w:rPr>
  </w:style>
  <w:style w:type="paragraph" w:customStyle="1" w:styleId="21">
    <w:name w:val="01.签发人姓名"/>
    <w:basedOn w:val="1"/>
    <w:autoRedefine/>
    <w:qFormat/>
    <w:uiPriority w:val="0"/>
    <w:pPr>
      <w:spacing w:line="560" w:lineRule="exact"/>
      <w:ind w:firstLine="0" w:firstLineChars="0"/>
      <w:jc w:val="center"/>
    </w:pPr>
    <w:rPr>
      <w:rFonts w:ascii="Times New Roman" w:hAnsi="Times New Roman" w:eastAsia="方正楷体简体"/>
      <w:szCs w:val="44"/>
    </w:rPr>
  </w:style>
  <w:style w:type="paragraph" w:customStyle="1" w:styleId="22">
    <w:name w:val="0.0大标题"/>
    <w:autoRedefine/>
    <w:qFormat/>
    <w:uiPriority w:val="0"/>
    <w:pPr>
      <w:snapToGrid w:val="0"/>
      <w:spacing w:line="700" w:lineRule="exact"/>
      <w:jc w:val="center"/>
    </w:pPr>
    <w:rPr>
      <w:rFonts w:ascii="Times New Roman" w:hAnsi="Times New Roman" w:eastAsia="方正小标宋简体" w:cstheme="minorBidi"/>
      <w:sz w:val="44"/>
      <w:szCs w:val="44"/>
    </w:rPr>
  </w:style>
  <w:style w:type="paragraph" w:customStyle="1" w:styleId="23">
    <w:name w:val="1.1 一级标题居中"/>
    <w:basedOn w:val="1"/>
    <w:autoRedefine/>
    <w:qFormat/>
    <w:uiPriority w:val="0"/>
    <w:pPr>
      <w:ind w:firstLine="0" w:firstLineChars="0"/>
      <w:jc w:val="center"/>
    </w:pPr>
    <w:rPr>
      <w:rFonts w:hint="eastAsia" w:ascii="Times New Roman" w:hAnsi="Times New Roman" w:eastAsia="方正黑体简体"/>
    </w:rPr>
  </w:style>
  <w:style w:type="paragraph" w:customStyle="1" w:styleId="24">
    <w:name w:val="图注"/>
    <w:autoRedefine/>
    <w:qFormat/>
    <w:uiPriority w:val="0"/>
    <w:pPr>
      <w:widowControl w:val="0"/>
      <w:snapToGrid w:val="0"/>
      <w:spacing w:line="240" w:lineRule="auto"/>
      <w:jc w:val="center"/>
    </w:pPr>
    <w:rPr>
      <w:rFonts w:ascii="Times New Roman" w:hAnsi="Times New Roman" w:eastAsia="方正楷体简体" w:cstheme="minorBidi"/>
      <w:sz w:val="28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418</Words>
  <Characters>428</Characters>
  <Lines>0</Lines>
  <Paragraphs>0</Paragraphs>
  <TotalTime>2</TotalTime>
  <ScaleCrop>false</ScaleCrop>
  <LinksUpToDate>false</LinksUpToDate>
  <CharactersWithSpaces>428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2024-03-13T07:25:00Z</dcterms:created>
  <dc:creator>湖南问鼎印务</dc:creator>
  <cp:lastModifiedBy>混蛋</cp:lastModifiedBy>
  <cp:lastPrinted>2025-03-05T02:39:00Z</cp:lastPrinted>
  <dcterms:modified xsi:type="dcterms:W3CDTF">2025-03-07T01:01:48Z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3801CBBEF08241BE8244E28AC575114E_13</vt:lpwstr>
  </property>
  <property fmtid="{D5CDD505-2E9C-101B-9397-08002B2CF9AE}" pid="4" name="KSOTemplateDocerSaveRecord">
    <vt:lpwstr>eyJoZGlkIjoiMTRlNjFlNzk5OGQwM2JiYzViNWZjNWYwODMyZTQ4YWYiLCJ1c2VySWQiOiIxNjIwNjAwMzc2In0=</vt:lpwstr>
  </property>
</Properties>
</file>